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6"/>
        <w:gridCol w:w="2014"/>
        <w:gridCol w:w="20"/>
        <w:gridCol w:w="6849"/>
        <w:gridCol w:w="2702"/>
        <w:gridCol w:w="1661"/>
      </w:tblGrid>
      <w:tr w:rsidR="00DE0E8F" w:rsidRPr="00807EDC" w14:paraId="14246DA6" w14:textId="77777777" w:rsidTr="00DE0E8F">
        <w:trPr>
          <w:cantSplit/>
          <w:trHeight w:val="1276"/>
        </w:trPr>
        <w:tc>
          <w:tcPr>
            <w:tcW w:w="5000" w:type="pct"/>
            <w:gridSpan w:val="6"/>
            <w:tcBorders>
              <w:top w:val="nil"/>
              <w:left w:val="nil"/>
              <w:bottom w:val="nil"/>
              <w:right w:val="nil"/>
            </w:tcBorders>
            <w:shd w:val="clear" w:color="auto" w:fill="auto"/>
            <w:vAlign w:val="center"/>
          </w:tcPr>
          <w:p w14:paraId="33234AC1" w14:textId="77777777" w:rsidR="00DE0E8F" w:rsidRPr="00DE0E8F" w:rsidRDefault="00DE0E8F" w:rsidP="00DE0E8F">
            <w:pPr>
              <w:jc w:val="center"/>
              <w:rPr>
                <w:b/>
                <w:szCs w:val="26"/>
                <w:lang w:val="en-US"/>
              </w:rPr>
            </w:pPr>
            <w:r w:rsidRPr="00DE0E8F">
              <w:rPr>
                <w:b/>
                <w:szCs w:val="26"/>
                <w:lang w:val="en-US"/>
              </w:rPr>
              <w:t>PHẦN II</w:t>
            </w:r>
          </w:p>
          <w:p w14:paraId="64F50335" w14:textId="77777777" w:rsidR="00765BAE" w:rsidRPr="00765BAE" w:rsidRDefault="00765BAE" w:rsidP="00765BAE">
            <w:pPr>
              <w:shd w:val="clear" w:color="auto" w:fill="FFFFFF"/>
              <w:spacing w:line="212" w:lineRule="atLeast"/>
              <w:jc w:val="center"/>
              <w:rPr>
                <w:b/>
                <w:szCs w:val="26"/>
                <w:lang w:val="en-US"/>
              </w:rPr>
            </w:pPr>
            <w:r w:rsidRPr="00765BAE">
              <w:rPr>
                <w:b/>
                <w:szCs w:val="26"/>
                <w:lang w:val="en-US"/>
              </w:rPr>
              <w:t>QUY TRÌNH NỘI BỘ GIẢI QUYẾT THỦ TỤC HÀNH CHÍNH THUỘC THẨM QUYỀN GIẢI QUYẾT CỦA</w:t>
            </w:r>
          </w:p>
          <w:p w14:paraId="2688F4FA" w14:textId="24F3D7CC" w:rsidR="00765BAE" w:rsidRPr="00765BAE" w:rsidRDefault="00765BAE" w:rsidP="00765BAE">
            <w:pPr>
              <w:shd w:val="clear" w:color="auto" w:fill="FFFFFF"/>
              <w:spacing w:line="212" w:lineRule="atLeast"/>
              <w:jc w:val="center"/>
              <w:rPr>
                <w:b/>
                <w:szCs w:val="26"/>
                <w:lang w:val="en-US"/>
              </w:rPr>
            </w:pPr>
            <w:r w:rsidRPr="00765BAE">
              <w:rPr>
                <w:b/>
                <w:szCs w:val="26"/>
                <w:lang w:val="en-US"/>
              </w:rPr>
              <w:t xml:space="preserve">SỞ </w:t>
            </w:r>
            <w:r>
              <w:rPr>
                <w:b/>
                <w:szCs w:val="26"/>
                <w:lang w:val="en-US"/>
              </w:rPr>
              <w:t>KHOA HỌC VÀ CÔNG NGHỆ</w:t>
            </w:r>
            <w:r w:rsidRPr="00765BAE">
              <w:rPr>
                <w:b/>
                <w:szCs w:val="26"/>
                <w:lang w:val="en-US"/>
              </w:rPr>
              <w:t xml:space="preserve"> TỈNH ĐỒNG THÁP</w:t>
            </w:r>
          </w:p>
          <w:p w14:paraId="6BF79538" w14:textId="5208064E" w:rsidR="00DE0E8F" w:rsidRPr="00765BAE" w:rsidRDefault="00765BAE" w:rsidP="00765BAE">
            <w:pPr>
              <w:shd w:val="clear" w:color="auto" w:fill="FFFFFF"/>
              <w:spacing w:line="212" w:lineRule="atLeast"/>
              <w:jc w:val="center"/>
              <w:rPr>
                <w:bCs/>
                <w:i/>
                <w:iCs/>
                <w:szCs w:val="26"/>
                <w:lang w:val="en-US"/>
              </w:rPr>
            </w:pPr>
            <w:r w:rsidRPr="00765BAE">
              <w:rPr>
                <w:bCs/>
                <w:i/>
                <w:iCs/>
                <w:szCs w:val="26"/>
                <w:lang w:val="en-US"/>
              </w:rPr>
              <w:t xml:space="preserve">(Ban hành kèm theo Quyết định số   </w:t>
            </w:r>
            <w:r w:rsidR="00F62622">
              <w:rPr>
                <w:bCs/>
                <w:i/>
                <w:iCs/>
                <w:szCs w:val="26"/>
                <w:lang w:val="en-US"/>
              </w:rPr>
              <w:t xml:space="preserve">    </w:t>
            </w:r>
            <w:r w:rsidRPr="00765BAE">
              <w:rPr>
                <w:bCs/>
                <w:i/>
                <w:iCs/>
                <w:szCs w:val="26"/>
                <w:lang w:val="en-US"/>
              </w:rPr>
              <w:t xml:space="preserve">   /QĐ-UBND-HC ngày   </w:t>
            </w:r>
            <w:r w:rsidR="00F62622">
              <w:rPr>
                <w:bCs/>
                <w:i/>
                <w:iCs/>
                <w:szCs w:val="26"/>
                <w:lang w:val="en-US"/>
              </w:rPr>
              <w:t xml:space="preserve"> </w:t>
            </w:r>
            <w:r w:rsidRPr="00765BAE">
              <w:rPr>
                <w:bCs/>
                <w:i/>
                <w:iCs/>
                <w:szCs w:val="26"/>
                <w:lang w:val="en-US"/>
              </w:rPr>
              <w:t xml:space="preserve">   tháng </w:t>
            </w:r>
            <w:r>
              <w:rPr>
                <w:bCs/>
                <w:i/>
                <w:iCs/>
                <w:szCs w:val="26"/>
                <w:lang w:val="en-US"/>
              </w:rPr>
              <w:t>4</w:t>
            </w:r>
            <w:r w:rsidRPr="00765BAE">
              <w:rPr>
                <w:bCs/>
                <w:i/>
                <w:iCs/>
                <w:szCs w:val="26"/>
                <w:lang w:val="en-US"/>
              </w:rPr>
              <w:t xml:space="preserve"> năm 2024 của Chủ tịch Ủy ban nhân dân </w:t>
            </w:r>
            <w:r w:rsidR="00DF6FFB">
              <w:rPr>
                <w:bCs/>
                <w:i/>
                <w:iCs/>
                <w:szCs w:val="26"/>
                <w:lang w:val="en-US"/>
              </w:rPr>
              <w:t>T</w:t>
            </w:r>
            <w:r w:rsidRPr="00765BAE">
              <w:rPr>
                <w:bCs/>
                <w:i/>
                <w:iCs/>
                <w:szCs w:val="26"/>
                <w:lang w:val="en-US"/>
              </w:rPr>
              <w:t>ỉnh)</w:t>
            </w:r>
          </w:p>
        </w:tc>
      </w:tr>
      <w:tr w:rsidR="00DE0E8F" w:rsidRPr="00807EDC" w14:paraId="18F44B4A" w14:textId="77777777" w:rsidTr="00DE0E8F">
        <w:trPr>
          <w:cantSplit/>
          <w:trHeight w:val="1981"/>
        </w:trPr>
        <w:tc>
          <w:tcPr>
            <w:tcW w:w="5000" w:type="pct"/>
            <w:gridSpan w:val="6"/>
            <w:tcBorders>
              <w:top w:val="nil"/>
              <w:left w:val="nil"/>
              <w:bottom w:val="single" w:sz="4" w:space="0" w:color="auto"/>
              <w:right w:val="nil"/>
            </w:tcBorders>
            <w:shd w:val="clear" w:color="auto" w:fill="auto"/>
            <w:vAlign w:val="center"/>
          </w:tcPr>
          <w:p w14:paraId="548F26C9" w14:textId="3F8E1B6C" w:rsidR="00DE0E8F" w:rsidRPr="00BE355B" w:rsidRDefault="00DF6FFB" w:rsidP="00DE0E8F">
            <w:pPr>
              <w:pStyle w:val="Heading1"/>
            </w:pPr>
            <w:r>
              <w:rPr>
                <w:noProof/>
              </w:rPr>
              <mc:AlternateContent>
                <mc:Choice Requires="wps">
                  <w:drawing>
                    <wp:anchor distT="0" distB="0" distL="114300" distR="114300" simplePos="0" relativeHeight="251659264" behindDoc="0" locked="0" layoutInCell="1" allowOverlap="1" wp14:anchorId="49BECBDC" wp14:editId="5B5F9006">
                      <wp:simplePos x="0" y="0"/>
                      <wp:positionH relativeFrom="column">
                        <wp:posOffset>4154170</wp:posOffset>
                      </wp:positionH>
                      <wp:positionV relativeFrom="paragraph">
                        <wp:posOffset>-112395</wp:posOffset>
                      </wp:positionV>
                      <wp:extent cx="923925" cy="0"/>
                      <wp:effectExtent l="0" t="0" r="0" b="0"/>
                      <wp:wrapNone/>
                      <wp:docPr id="1380428792" name="Straight Connector 1"/>
                      <wp:cNvGraphicFramePr/>
                      <a:graphic xmlns:a="http://schemas.openxmlformats.org/drawingml/2006/main">
                        <a:graphicData uri="http://schemas.microsoft.com/office/word/2010/wordprocessingShape">
                          <wps:wsp>
                            <wps:cNvCnPr/>
                            <wps:spPr>
                              <a:xfrm>
                                <a:off x="0" y="0"/>
                                <a:ext cx="923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815C8A"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7.1pt,-8.85pt" to="399.8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" strokecolor="black [3200]" strokeweight=".5pt">
                      <v:stroke joinstyle="miter"/>
                    </v:line>
                  </w:pict>
                </mc:Fallback>
              </mc:AlternateContent>
            </w:r>
            <w:r w:rsidR="00DE0E8F" w:rsidRPr="00BE355B">
              <w:t>A. THỦ TỤC HÀNH CHÍNH MỚI BAN HÀNH</w:t>
            </w:r>
          </w:p>
          <w:p w14:paraId="12CFD0AD" w14:textId="77777777" w:rsidR="00DE0E8F" w:rsidRPr="00BE355B" w:rsidRDefault="00DE0E8F" w:rsidP="00DE0E8F">
            <w:pPr>
              <w:pStyle w:val="Heading2"/>
            </w:pPr>
            <w:r w:rsidRPr="00BE355B">
              <w:t>I. L</w:t>
            </w:r>
            <w:r w:rsidRPr="00DE0E8F">
              <w:t xml:space="preserve">ĩnh </w:t>
            </w:r>
            <w:r w:rsidRPr="00BE355B">
              <w:t xml:space="preserve">vực </w:t>
            </w:r>
            <w:r w:rsidRPr="00DE0E8F">
              <w:t xml:space="preserve">hoạt động </w:t>
            </w:r>
            <w:r w:rsidRPr="00BE355B">
              <w:t>khoa học và công nghệ</w:t>
            </w:r>
          </w:p>
          <w:p w14:paraId="498546A7" w14:textId="77777777" w:rsidR="00DE0E8F" w:rsidRPr="00BE355B" w:rsidRDefault="00DE0E8F" w:rsidP="00DE0E8F">
            <w:pPr>
              <w:pStyle w:val="Heading2"/>
              <w:rPr>
                <w:szCs w:val="28"/>
              </w:rPr>
            </w:pPr>
            <w:bookmarkStart w:id="0" w:name="_Toc461022663"/>
            <w:bookmarkStart w:id="1" w:name="_Toc461028435"/>
            <w:bookmarkStart w:id="2" w:name="_Toc461118050"/>
            <w:bookmarkStart w:id="3" w:name="_Toc461528380"/>
            <w:bookmarkStart w:id="4" w:name="_Toc463244020"/>
            <w:bookmarkStart w:id="5" w:name="_Toc487648086"/>
            <w:bookmarkStart w:id="6" w:name="_Toc487648150"/>
            <w:bookmarkStart w:id="7" w:name="_Toc490061332"/>
            <w:bookmarkStart w:id="8" w:name="_Toc1916771"/>
            <w:r w:rsidRPr="00BE355B">
              <w:rPr>
                <w:szCs w:val="28"/>
              </w:rPr>
              <w:t>1</w:t>
            </w:r>
            <w:r w:rsidRPr="00DE0E8F">
              <w:rPr>
                <w:szCs w:val="28"/>
              </w:rPr>
              <w:t xml:space="preserve">. </w:t>
            </w:r>
            <w:bookmarkEnd w:id="0"/>
            <w:bookmarkEnd w:id="1"/>
            <w:bookmarkEnd w:id="2"/>
            <w:bookmarkEnd w:id="3"/>
            <w:bookmarkEnd w:id="4"/>
            <w:bookmarkEnd w:id="5"/>
            <w:bookmarkEnd w:id="6"/>
            <w:bookmarkEnd w:id="7"/>
            <w:bookmarkEnd w:id="8"/>
            <w:r w:rsidRPr="00DE0E8F">
              <w:rPr>
                <w:color w:val="000000" w:themeColor="text1"/>
                <w:szCs w:val="28"/>
                <w:shd w:val="clear" w:color="auto" w:fill="FFFFFF"/>
              </w:rPr>
              <w:t>Thủ tục xác định dự án đầu tư có hoặc không sử dụng công nghệ lạc hậu, tiềm ẩn nguy cơ gây ô nhiễm môi trường, thâm dụng tài nguyên (trừ trường hợp thuộc thẩm quyền giải quyết của Bộ Khoa học và Công nghệ)</w:t>
            </w:r>
          </w:p>
        </w:tc>
      </w:tr>
      <w:tr w:rsidR="00DE0E8F" w:rsidRPr="00807EDC" w14:paraId="57246C85" w14:textId="77777777" w:rsidTr="00DE0E8F">
        <w:trPr>
          <w:cantSplit/>
          <w:trHeight w:val="405"/>
        </w:trPr>
        <w:tc>
          <w:tcPr>
            <w:tcW w:w="455" w:type="pct"/>
            <w:tcBorders>
              <w:top w:val="single" w:sz="4" w:space="0" w:color="auto"/>
              <w:left w:val="single" w:sz="4" w:space="0" w:color="auto"/>
              <w:bottom w:val="single" w:sz="4" w:space="0" w:color="auto"/>
              <w:right w:val="single" w:sz="4" w:space="0" w:color="auto"/>
            </w:tcBorders>
            <w:shd w:val="clear" w:color="auto" w:fill="DAEEF3"/>
            <w:vAlign w:val="center"/>
          </w:tcPr>
          <w:p w14:paraId="6EF90875" w14:textId="77777777" w:rsidR="00DE0E8F" w:rsidRPr="00807EDC" w:rsidRDefault="00DE0E8F" w:rsidP="00DF6FFB">
            <w:pPr>
              <w:pStyle w:val="NormalWeb"/>
              <w:widowControl w:val="0"/>
              <w:spacing w:before="120" w:beforeAutospacing="0" w:after="0" w:afterAutospacing="0"/>
              <w:jc w:val="center"/>
              <w:rPr>
                <w:rFonts w:cs="Times New Roman"/>
                <w:b/>
                <w:color w:val="000000"/>
                <w:sz w:val="28"/>
                <w:szCs w:val="28"/>
              </w:rPr>
            </w:pPr>
            <w:r w:rsidRPr="00807EDC">
              <w:rPr>
                <w:rFonts w:cs="Times New Roman"/>
                <w:b/>
                <w:color w:val="000000"/>
                <w:sz w:val="28"/>
                <w:szCs w:val="28"/>
              </w:rPr>
              <w:t>TT</w:t>
            </w:r>
          </w:p>
        </w:tc>
        <w:tc>
          <w:tcPr>
            <w:tcW w:w="698" w:type="pct"/>
            <w:gridSpan w:val="2"/>
            <w:tcBorders>
              <w:top w:val="single" w:sz="4" w:space="0" w:color="auto"/>
              <w:left w:val="single" w:sz="4" w:space="0" w:color="auto"/>
              <w:bottom w:val="single" w:sz="4" w:space="0" w:color="auto"/>
              <w:right w:val="single" w:sz="4" w:space="0" w:color="auto"/>
            </w:tcBorders>
            <w:shd w:val="clear" w:color="auto" w:fill="DAEEF3"/>
            <w:vAlign w:val="center"/>
          </w:tcPr>
          <w:p w14:paraId="62C661A5" w14:textId="77777777" w:rsidR="00DE0E8F" w:rsidRPr="00807EDC" w:rsidRDefault="00DE0E8F" w:rsidP="00DF6FFB">
            <w:pPr>
              <w:pStyle w:val="NormalWeb"/>
              <w:widowControl w:val="0"/>
              <w:spacing w:before="120" w:beforeAutospacing="0" w:after="0" w:afterAutospacing="0"/>
              <w:jc w:val="center"/>
              <w:rPr>
                <w:rFonts w:cs="Times New Roman"/>
                <w:b/>
                <w:color w:val="000000"/>
                <w:sz w:val="28"/>
                <w:szCs w:val="28"/>
              </w:rPr>
            </w:pPr>
            <w:r w:rsidRPr="00807EDC">
              <w:rPr>
                <w:rFonts w:cs="Times New Roman"/>
                <w:b/>
                <w:color w:val="000000"/>
                <w:sz w:val="28"/>
                <w:szCs w:val="28"/>
              </w:rPr>
              <w:t>Trình tự thực hiện</w:t>
            </w:r>
          </w:p>
        </w:tc>
        <w:tc>
          <w:tcPr>
            <w:tcW w:w="2350" w:type="pct"/>
            <w:tcBorders>
              <w:top w:val="single" w:sz="4" w:space="0" w:color="auto"/>
              <w:left w:val="single" w:sz="4" w:space="0" w:color="auto"/>
              <w:bottom w:val="single" w:sz="4" w:space="0" w:color="auto"/>
              <w:right w:val="single" w:sz="4" w:space="0" w:color="auto"/>
            </w:tcBorders>
            <w:shd w:val="clear" w:color="auto" w:fill="DAEEF3"/>
            <w:vAlign w:val="center"/>
          </w:tcPr>
          <w:p w14:paraId="6F9CDB91" w14:textId="77777777" w:rsidR="00DE0E8F" w:rsidRPr="00807EDC" w:rsidRDefault="00DE0E8F" w:rsidP="00DF6FFB">
            <w:pPr>
              <w:pStyle w:val="NormalWeb"/>
              <w:widowControl w:val="0"/>
              <w:spacing w:before="120" w:beforeAutospacing="0" w:after="0" w:afterAutospacing="0"/>
              <w:jc w:val="center"/>
              <w:rPr>
                <w:rFonts w:cs="Times New Roman"/>
                <w:b/>
                <w:color w:val="000000"/>
                <w:sz w:val="28"/>
                <w:szCs w:val="28"/>
              </w:rPr>
            </w:pPr>
            <w:r w:rsidRPr="00807EDC">
              <w:rPr>
                <w:rFonts w:cs="Times New Roman"/>
                <w:b/>
                <w:color w:val="000000"/>
                <w:sz w:val="28"/>
                <w:szCs w:val="28"/>
              </w:rPr>
              <w:t>Cách thức thực hiện</w:t>
            </w:r>
          </w:p>
        </w:tc>
        <w:tc>
          <w:tcPr>
            <w:tcW w:w="927" w:type="pct"/>
            <w:tcBorders>
              <w:top w:val="single" w:sz="4" w:space="0" w:color="auto"/>
              <w:left w:val="single" w:sz="4" w:space="0" w:color="auto"/>
              <w:bottom w:val="single" w:sz="4" w:space="0" w:color="auto"/>
              <w:right w:val="single" w:sz="4" w:space="0" w:color="auto"/>
            </w:tcBorders>
            <w:shd w:val="clear" w:color="auto" w:fill="DAEEF3"/>
            <w:vAlign w:val="center"/>
          </w:tcPr>
          <w:p w14:paraId="6FA047B4" w14:textId="77777777" w:rsidR="00DE0E8F" w:rsidRPr="00807EDC" w:rsidRDefault="00DE0E8F" w:rsidP="00DF6FFB">
            <w:pPr>
              <w:pStyle w:val="NormalWeb"/>
              <w:widowControl w:val="0"/>
              <w:spacing w:before="120" w:beforeAutospacing="0" w:after="0" w:afterAutospacing="0"/>
              <w:jc w:val="center"/>
              <w:rPr>
                <w:rFonts w:cs="Times New Roman"/>
                <w:b/>
                <w:color w:val="000000"/>
                <w:sz w:val="28"/>
                <w:szCs w:val="28"/>
              </w:rPr>
            </w:pPr>
            <w:r w:rsidRPr="00807EDC">
              <w:rPr>
                <w:rFonts w:cs="Times New Roman"/>
                <w:b/>
                <w:color w:val="000000"/>
                <w:sz w:val="28"/>
                <w:szCs w:val="28"/>
              </w:rPr>
              <w:t>Thời gian giải quyết</w:t>
            </w:r>
          </w:p>
        </w:tc>
        <w:tc>
          <w:tcPr>
            <w:tcW w:w="570" w:type="pct"/>
            <w:tcBorders>
              <w:top w:val="single" w:sz="4" w:space="0" w:color="auto"/>
              <w:left w:val="single" w:sz="4" w:space="0" w:color="auto"/>
              <w:bottom w:val="single" w:sz="4" w:space="0" w:color="auto"/>
              <w:right w:val="single" w:sz="4" w:space="0" w:color="auto"/>
            </w:tcBorders>
            <w:shd w:val="clear" w:color="auto" w:fill="DAEEF3"/>
            <w:vAlign w:val="center"/>
          </w:tcPr>
          <w:p w14:paraId="72EBB24F" w14:textId="77777777" w:rsidR="00DE0E8F" w:rsidRPr="00807EDC" w:rsidRDefault="00DE0E8F" w:rsidP="00DF6FFB">
            <w:pPr>
              <w:pStyle w:val="NormalWeb"/>
              <w:widowControl w:val="0"/>
              <w:spacing w:before="120" w:beforeAutospacing="0" w:after="0" w:afterAutospacing="0"/>
              <w:jc w:val="center"/>
              <w:rPr>
                <w:rFonts w:cs="Times New Roman"/>
                <w:b/>
                <w:color w:val="000000"/>
                <w:sz w:val="28"/>
                <w:szCs w:val="28"/>
              </w:rPr>
            </w:pPr>
            <w:r w:rsidRPr="00807EDC">
              <w:rPr>
                <w:rFonts w:cs="Times New Roman"/>
                <w:b/>
                <w:color w:val="000000"/>
                <w:sz w:val="28"/>
                <w:szCs w:val="28"/>
              </w:rPr>
              <w:t>Ghi chú</w:t>
            </w:r>
          </w:p>
        </w:tc>
      </w:tr>
      <w:tr w:rsidR="001F114C" w:rsidRPr="00807EDC" w14:paraId="70A30E6C" w14:textId="77777777" w:rsidTr="007B62AD">
        <w:trPr>
          <w:cantSplit/>
          <w:trHeight w:val="3303"/>
        </w:trPr>
        <w:tc>
          <w:tcPr>
            <w:tcW w:w="455" w:type="pct"/>
            <w:vMerge w:val="restart"/>
            <w:tcBorders>
              <w:top w:val="single" w:sz="4" w:space="0" w:color="auto"/>
              <w:left w:val="single" w:sz="4" w:space="0" w:color="auto"/>
              <w:right w:val="single" w:sz="4" w:space="0" w:color="auto"/>
            </w:tcBorders>
            <w:shd w:val="clear" w:color="auto" w:fill="auto"/>
            <w:vAlign w:val="center"/>
          </w:tcPr>
          <w:p w14:paraId="2B6412D8"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r w:rsidRPr="00807EDC">
              <w:rPr>
                <w:rFonts w:cs="Times New Roman"/>
                <w:b/>
                <w:color w:val="000000"/>
                <w:sz w:val="28"/>
                <w:szCs w:val="28"/>
              </w:rPr>
              <w:t>Bước 1</w:t>
            </w:r>
          </w:p>
        </w:tc>
        <w:tc>
          <w:tcPr>
            <w:tcW w:w="691" w:type="pct"/>
            <w:vMerge w:val="restart"/>
            <w:tcBorders>
              <w:top w:val="single" w:sz="4" w:space="0" w:color="auto"/>
              <w:left w:val="single" w:sz="4" w:space="0" w:color="auto"/>
              <w:right w:val="single" w:sz="4" w:space="0" w:color="auto"/>
            </w:tcBorders>
            <w:shd w:val="clear" w:color="auto" w:fill="auto"/>
            <w:vAlign w:val="center"/>
          </w:tcPr>
          <w:p w14:paraId="3933AADB"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r w:rsidRPr="00807EDC">
              <w:rPr>
                <w:rFonts w:cs="Times New Roman"/>
                <w:b/>
                <w:color w:val="000000"/>
                <w:sz w:val="28"/>
                <w:szCs w:val="28"/>
              </w:rPr>
              <w:t xml:space="preserve">Nộp hồ sơ thủ tục hành chính: </w:t>
            </w:r>
            <w:r w:rsidRPr="00807EDC">
              <w:rPr>
                <w:rFonts w:cs="Times New Roman"/>
                <w:i/>
                <w:color w:val="000000"/>
                <w:sz w:val="28"/>
                <w:szCs w:val="28"/>
              </w:rPr>
              <w:t xml:space="preserve">Tổ chức, cá nhân chuẩn bị hồ sơ đầy đủ theo quy định và </w:t>
            </w:r>
            <w:r w:rsidRPr="00807EDC">
              <w:rPr>
                <w:rFonts w:cs="Times New Roman"/>
                <w:i/>
                <w:color w:val="000000"/>
                <w:sz w:val="28"/>
                <w:szCs w:val="28"/>
                <w:lang w:val="vi-VN"/>
              </w:rPr>
              <w:t xml:space="preserve">nộp hồ sơ </w:t>
            </w:r>
            <w:r w:rsidRPr="00807EDC">
              <w:rPr>
                <w:rFonts w:cs="Times New Roman"/>
                <w:i/>
                <w:color w:val="000000"/>
                <w:sz w:val="28"/>
                <w:szCs w:val="28"/>
              </w:rPr>
              <w:t>qua các cách thức sau:</w:t>
            </w:r>
          </w:p>
        </w:tc>
        <w:tc>
          <w:tcPr>
            <w:tcW w:w="23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2E6ADA" w14:textId="60E49095" w:rsidR="001F114C" w:rsidRPr="00807EDC" w:rsidRDefault="001F114C" w:rsidP="00DF6FFB">
            <w:pPr>
              <w:pStyle w:val="NormalWeb"/>
              <w:widowControl w:val="0"/>
              <w:shd w:val="clear" w:color="auto" w:fill="FFFFFF"/>
              <w:spacing w:before="120" w:beforeAutospacing="0" w:after="0" w:afterAutospacing="0"/>
              <w:jc w:val="both"/>
              <w:rPr>
                <w:rFonts w:cs="Times New Roman"/>
                <w:color w:val="000000"/>
                <w:sz w:val="28"/>
                <w:szCs w:val="28"/>
              </w:rPr>
            </w:pPr>
            <w:r w:rsidRPr="00807EDC">
              <w:rPr>
                <w:rFonts w:cs="Times New Roman"/>
                <w:color w:val="000000"/>
                <w:sz w:val="28"/>
                <w:szCs w:val="28"/>
              </w:rPr>
              <w:t xml:space="preserve">1. </w:t>
            </w:r>
            <w:r w:rsidRPr="00807EDC">
              <w:rPr>
                <w:rFonts w:cs="Times New Roman"/>
                <w:color w:val="000000"/>
                <w:sz w:val="28"/>
                <w:szCs w:val="28"/>
                <w:lang w:val="vi-VN"/>
              </w:rPr>
              <w:t xml:space="preserve">Nộp trực tiếp tiếp </w:t>
            </w:r>
            <w:r w:rsidRPr="00807EDC">
              <w:rPr>
                <w:rFonts w:cs="Times New Roman"/>
                <w:color w:val="000000"/>
                <w:sz w:val="28"/>
                <w:szCs w:val="28"/>
              </w:rPr>
              <w:t xml:space="preserve">hoặc </w:t>
            </w:r>
            <w:r w:rsidRPr="00807EDC">
              <w:rPr>
                <w:rFonts w:cs="Times New Roman"/>
                <w:color w:val="000000"/>
                <w:sz w:val="28"/>
                <w:szCs w:val="28"/>
                <w:lang w:val="vi-VN"/>
              </w:rPr>
              <w:t>qua</w:t>
            </w:r>
            <w:r w:rsidRPr="00807EDC">
              <w:rPr>
                <w:rFonts w:cs="Times New Roman"/>
                <w:color w:val="000000"/>
                <w:sz w:val="28"/>
                <w:szCs w:val="28"/>
              </w:rPr>
              <w:t xml:space="preserve"> đường bưu chính đến</w:t>
            </w:r>
            <w:r w:rsidRPr="00807EDC">
              <w:rPr>
                <w:rFonts w:cs="Times New Roman"/>
                <w:color w:val="000000"/>
                <w:sz w:val="28"/>
                <w:szCs w:val="28"/>
                <w:lang w:val="vi-VN"/>
              </w:rPr>
              <w:t xml:space="preserve"> Bộ phận tiếp nhận và trả kết quả</w:t>
            </w:r>
            <w:r w:rsidRPr="00807EDC">
              <w:rPr>
                <w:rFonts w:cs="Times New Roman"/>
                <w:color w:val="000000"/>
                <w:sz w:val="28"/>
                <w:szCs w:val="28"/>
              </w:rPr>
              <w:t xml:space="preserve"> </w:t>
            </w:r>
            <w:r w:rsidRPr="00807EDC">
              <w:rPr>
                <w:rFonts w:cs="Times New Roman"/>
                <w:color w:val="000000"/>
                <w:sz w:val="28"/>
                <w:szCs w:val="28"/>
                <w:lang w:val="vi-VN"/>
              </w:rPr>
              <w:t xml:space="preserve">của Sở Khoa học và Công nghệ tại Trung tâm Hành chính công tỉnh Đồng Tháp (Địa chỉ: </w:t>
            </w:r>
            <w:r w:rsidR="00555D0F">
              <w:rPr>
                <w:rFonts w:cs="Times New Roman"/>
                <w:color w:val="000000"/>
                <w:sz w:val="28"/>
                <w:szCs w:val="28"/>
                <w:lang w:val="vi-VN"/>
              </w:rPr>
              <w:t>S</w:t>
            </w:r>
            <w:r w:rsidRPr="00807EDC">
              <w:rPr>
                <w:rFonts w:cs="Times New Roman"/>
                <w:color w:val="000000"/>
                <w:sz w:val="28"/>
                <w:szCs w:val="28"/>
                <w:lang w:val="vi-VN"/>
              </w:rPr>
              <w:t xml:space="preserve">ố </w:t>
            </w:r>
            <w:r w:rsidRPr="00807EDC">
              <w:rPr>
                <w:rFonts w:cs="Times New Roman"/>
                <w:color w:val="000000"/>
                <w:sz w:val="28"/>
                <w:szCs w:val="28"/>
              </w:rPr>
              <w:t>85</w:t>
            </w:r>
            <w:r w:rsidRPr="00807EDC">
              <w:rPr>
                <w:rFonts w:cs="Times New Roman"/>
                <w:color w:val="000000"/>
                <w:sz w:val="28"/>
                <w:szCs w:val="28"/>
                <w:lang w:val="vi-VN"/>
              </w:rPr>
              <w:t xml:space="preserve">, đường Nguyễn </w:t>
            </w:r>
            <w:r w:rsidRPr="00807EDC">
              <w:rPr>
                <w:rFonts w:cs="Times New Roman"/>
                <w:color w:val="000000"/>
                <w:sz w:val="28"/>
                <w:szCs w:val="28"/>
              </w:rPr>
              <w:t>Huệ</w:t>
            </w:r>
            <w:r w:rsidRPr="00807EDC">
              <w:rPr>
                <w:rFonts w:cs="Times New Roman"/>
                <w:color w:val="000000"/>
                <w:sz w:val="28"/>
                <w:szCs w:val="28"/>
                <w:lang w:val="vi-VN"/>
              </w:rPr>
              <w:t>, phường 1, thành phố Cao Lãnh, tỉnh Đồng Tháp).</w:t>
            </w:r>
          </w:p>
        </w:tc>
        <w:tc>
          <w:tcPr>
            <w:tcW w:w="927" w:type="pct"/>
            <w:tcBorders>
              <w:top w:val="single" w:sz="4" w:space="0" w:color="auto"/>
              <w:left w:val="single" w:sz="4" w:space="0" w:color="auto"/>
              <w:bottom w:val="single" w:sz="4" w:space="0" w:color="auto"/>
              <w:right w:val="single" w:sz="4" w:space="0" w:color="auto"/>
            </w:tcBorders>
            <w:shd w:val="clear" w:color="auto" w:fill="auto"/>
            <w:vAlign w:val="center"/>
          </w:tcPr>
          <w:p w14:paraId="36CCAFAE" w14:textId="37751366" w:rsidR="001F114C" w:rsidRPr="00767C61" w:rsidRDefault="001F114C" w:rsidP="00767C61">
            <w:pPr>
              <w:pStyle w:val="NormalWeb"/>
              <w:widowControl w:val="0"/>
              <w:spacing w:before="120" w:beforeAutospacing="0" w:after="0" w:afterAutospacing="0"/>
              <w:jc w:val="center"/>
              <w:rPr>
                <w:rFonts w:cs="Times New Roman"/>
                <w:color w:val="000000"/>
                <w:sz w:val="28"/>
                <w:szCs w:val="28"/>
              </w:rPr>
            </w:pPr>
            <w:r w:rsidRPr="00807EDC">
              <w:rPr>
                <w:rFonts w:cs="Times New Roman"/>
                <w:color w:val="000000"/>
                <w:sz w:val="28"/>
                <w:szCs w:val="28"/>
              </w:rPr>
              <w:t>Nộp trực tiếp:</w:t>
            </w:r>
            <w:r w:rsidR="00767C61">
              <w:rPr>
                <w:rFonts w:cs="Times New Roman"/>
                <w:color w:val="000000"/>
                <w:sz w:val="28"/>
                <w:szCs w:val="28"/>
              </w:rPr>
              <w:t xml:space="preserve"> </w:t>
            </w:r>
            <w:r w:rsidRPr="00807EDC">
              <w:rPr>
                <w:rFonts w:cs="Times New Roman"/>
                <w:color w:val="000000"/>
                <w:sz w:val="28"/>
                <w:szCs w:val="28"/>
                <w:lang w:val="vi-VN"/>
              </w:rPr>
              <w:t>Sáng: từ 07 giờ đến 11 giờ 30 phút; chiều: từ 13 giờ 30 đến 17 giờ của các ngày làm việc.</w:t>
            </w:r>
          </w:p>
        </w:tc>
        <w:tc>
          <w:tcPr>
            <w:tcW w:w="570" w:type="pct"/>
            <w:tcBorders>
              <w:top w:val="single" w:sz="4" w:space="0" w:color="auto"/>
              <w:left w:val="single" w:sz="4" w:space="0" w:color="auto"/>
              <w:right w:val="single" w:sz="4" w:space="0" w:color="auto"/>
            </w:tcBorders>
            <w:shd w:val="clear" w:color="auto" w:fill="auto"/>
            <w:vAlign w:val="center"/>
          </w:tcPr>
          <w:p w14:paraId="657C67B2"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r>
      <w:tr w:rsidR="001F114C" w:rsidRPr="00807EDC" w14:paraId="69442976" w14:textId="77777777" w:rsidTr="00765BAE">
        <w:trPr>
          <w:cantSplit/>
          <w:trHeight w:val="405"/>
        </w:trPr>
        <w:tc>
          <w:tcPr>
            <w:tcW w:w="455" w:type="pct"/>
            <w:vMerge/>
            <w:tcBorders>
              <w:left w:val="single" w:sz="4" w:space="0" w:color="auto"/>
              <w:bottom w:val="single" w:sz="4" w:space="0" w:color="auto"/>
              <w:right w:val="single" w:sz="4" w:space="0" w:color="auto"/>
            </w:tcBorders>
            <w:shd w:val="clear" w:color="auto" w:fill="auto"/>
            <w:vAlign w:val="center"/>
          </w:tcPr>
          <w:p w14:paraId="3A6D419E"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691" w:type="pct"/>
            <w:vMerge/>
            <w:tcBorders>
              <w:left w:val="single" w:sz="4" w:space="0" w:color="auto"/>
              <w:bottom w:val="single" w:sz="4" w:space="0" w:color="auto"/>
              <w:right w:val="single" w:sz="4" w:space="0" w:color="auto"/>
            </w:tcBorders>
            <w:shd w:val="clear" w:color="auto" w:fill="auto"/>
            <w:vAlign w:val="center"/>
          </w:tcPr>
          <w:p w14:paraId="0C7B11F5"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23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6CA963" w14:textId="77777777" w:rsidR="001F114C" w:rsidRPr="00807EDC" w:rsidRDefault="001F114C" w:rsidP="00DF6FFB">
            <w:pPr>
              <w:pStyle w:val="NormalWeb"/>
              <w:widowControl w:val="0"/>
              <w:spacing w:before="120" w:beforeAutospacing="0" w:after="0" w:afterAutospacing="0"/>
              <w:jc w:val="both"/>
              <w:rPr>
                <w:rFonts w:cs="Times New Roman"/>
                <w:b/>
                <w:color w:val="000000"/>
                <w:sz w:val="28"/>
                <w:szCs w:val="28"/>
              </w:rPr>
            </w:pPr>
            <w:r w:rsidRPr="00807EDC">
              <w:rPr>
                <w:rFonts w:cs="Times New Roman"/>
                <w:color w:val="000000"/>
                <w:sz w:val="28"/>
                <w:szCs w:val="28"/>
              </w:rPr>
              <w:t xml:space="preserve">2. </w:t>
            </w:r>
            <w:r w:rsidRPr="00807EDC">
              <w:rPr>
                <w:rFonts w:cs="Times New Roman"/>
                <w:color w:val="000000"/>
                <w:sz w:val="28"/>
                <w:szCs w:val="28"/>
                <w:lang w:val="nl-NL"/>
              </w:rPr>
              <w:t>Hoặc nộp trực tuyến tại website cổng Dịch vụ công của tỉnh Đồng Tháp: https://dichvucong.dongthap.gov.vn/</w:t>
            </w:r>
          </w:p>
        </w:tc>
        <w:tc>
          <w:tcPr>
            <w:tcW w:w="927" w:type="pct"/>
            <w:tcBorders>
              <w:top w:val="single" w:sz="4" w:space="0" w:color="auto"/>
              <w:left w:val="single" w:sz="4" w:space="0" w:color="auto"/>
              <w:bottom w:val="single" w:sz="4" w:space="0" w:color="auto"/>
              <w:right w:val="single" w:sz="4" w:space="0" w:color="auto"/>
            </w:tcBorders>
            <w:shd w:val="clear" w:color="auto" w:fill="auto"/>
            <w:vAlign w:val="center"/>
          </w:tcPr>
          <w:p w14:paraId="2BAB1C73"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r w:rsidRPr="00807EDC">
              <w:rPr>
                <w:rFonts w:cs="Times New Roman"/>
                <w:color w:val="000000"/>
                <w:sz w:val="28"/>
                <w:szCs w:val="28"/>
              </w:rPr>
              <w:t>Không quy định</w:t>
            </w:r>
          </w:p>
        </w:tc>
        <w:tc>
          <w:tcPr>
            <w:tcW w:w="570" w:type="pct"/>
            <w:tcBorders>
              <w:left w:val="single" w:sz="4" w:space="0" w:color="auto"/>
              <w:bottom w:val="single" w:sz="4" w:space="0" w:color="auto"/>
              <w:right w:val="single" w:sz="4" w:space="0" w:color="auto"/>
            </w:tcBorders>
            <w:shd w:val="clear" w:color="auto" w:fill="auto"/>
            <w:vAlign w:val="center"/>
          </w:tcPr>
          <w:p w14:paraId="5E6F2751" w14:textId="77777777" w:rsidR="001F114C" w:rsidRPr="00F62622" w:rsidRDefault="001F114C" w:rsidP="00DF6FFB">
            <w:pPr>
              <w:pStyle w:val="NormalWeb"/>
              <w:widowControl w:val="0"/>
              <w:spacing w:before="120" w:beforeAutospacing="0" w:after="0" w:afterAutospacing="0"/>
              <w:jc w:val="center"/>
              <w:rPr>
                <w:rFonts w:cs="Times New Roman"/>
                <w:b/>
                <w:color w:val="000000"/>
                <w:sz w:val="24"/>
              </w:rPr>
            </w:pPr>
            <w:r w:rsidRPr="00F62622">
              <w:rPr>
                <w:rFonts w:cs="Times New Roman"/>
                <w:i/>
                <w:iCs/>
                <w:color w:val="000000"/>
                <w:sz w:val="24"/>
              </w:rPr>
              <w:t>(</w:t>
            </w:r>
            <w:r w:rsidRPr="00F62622">
              <w:rPr>
                <w:i/>
                <w:iCs/>
                <w:color w:val="000000"/>
                <w:sz w:val="24"/>
              </w:rPr>
              <w:t xml:space="preserve">nộp </w:t>
            </w:r>
            <w:r w:rsidRPr="00F62622">
              <w:rPr>
                <w:rFonts w:cs="Times New Roman"/>
                <w:i/>
                <w:iCs/>
                <w:color w:val="000000"/>
                <w:sz w:val="24"/>
              </w:rPr>
              <w:t>24/24</w:t>
            </w:r>
            <w:r w:rsidRPr="00F62622">
              <w:rPr>
                <w:i/>
                <w:iCs/>
                <w:color w:val="000000"/>
                <w:sz w:val="24"/>
              </w:rPr>
              <w:t>h</w:t>
            </w:r>
            <w:r w:rsidRPr="00F62622">
              <w:rPr>
                <w:rFonts w:cs="Times New Roman"/>
                <w:i/>
                <w:iCs/>
                <w:color w:val="000000"/>
                <w:sz w:val="24"/>
              </w:rPr>
              <w:t>)</w:t>
            </w:r>
          </w:p>
        </w:tc>
      </w:tr>
      <w:tr w:rsidR="001F114C" w:rsidRPr="00807EDC" w14:paraId="241E89A3" w14:textId="77777777" w:rsidTr="00765BAE">
        <w:trPr>
          <w:cantSplit/>
          <w:trHeight w:val="1833"/>
        </w:trPr>
        <w:tc>
          <w:tcPr>
            <w:tcW w:w="45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F7884D"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r w:rsidRPr="00807EDC">
              <w:rPr>
                <w:rFonts w:cs="Times New Roman"/>
                <w:b/>
                <w:color w:val="000000"/>
                <w:sz w:val="28"/>
                <w:szCs w:val="28"/>
              </w:rPr>
              <w:lastRenderedPageBreak/>
              <w:t>Bước 2</w:t>
            </w:r>
          </w:p>
        </w:tc>
        <w:tc>
          <w:tcPr>
            <w:tcW w:w="69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34FC85"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r w:rsidRPr="00807EDC">
              <w:rPr>
                <w:rFonts w:cs="Times New Roman"/>
                <w:b/>
                <w:color w:val="000000"/>
                <w:sz w:val="28"/>
                <w:szCs w:val="28"/>
              </w:rPr>
              <w:t>Tiếp nhận và chuyển hồ sơ thủ tục hành chính</w:t>
            </w:r>
          </w:p>
        </w:tc>
        <w:tc>
          <w:tcPr>
            <w:tcW w:w="2357" w:type="pct"/>
            <w:gridSpan w:val="2"/>
            <w:tcBorders>
              <w:top w:val="single" w:sz="4" w:space="0" w:color="auto"/>
              <w:left w:val="single" w:sz="4" w:space="0" w:color="auto"/>
              <w:bottom w:val="single" w:sz="4" w:space="0" w:color="auto"/>
              <w:right w:val="single" w:sz="4" w:space="0" w:color="auto"/>
            </w:tcBorders>
            <w:shd w:val="clear" w:color="auto" w:fill="auto"/>
          </w:tcPr>
          <w:p w14:paraId="7D10B5F1" w14:textId="77777777" w:rsidR="001F114C" w:rsidRDefault="001F114C" w:rsidP="00DF6FFB">
            <w:pPr>
              <w:pStyle w:val="NormalWeb"/>
              <w:widowControl w:val="0"/>
              <w:shd w:val="clear" w:color="auto" w:fill="FFFFFF"/>
              <w:spacing w:before="120" w:beforeAutospacing="0" w:after="0" w:afterAutospacing="0"/>
              <w:jc w:val="both"/>
              <w:rPr>
                <w:rFonts w:cs="Times New Roman"/>
                <w:color w:val="000000"/>
                <w:sz w:val="28"/>
                <w:szCs w:val="28"/>
              </w:rPr>
            </w:pPr>
            <w:r w:rsidRPr="00807EDC">
              <w:rPr>
                <w:rFonts w:cs="Times New Roman"/>
                <w:color w:val="000000"/>
                <w:sz w:val="28"/>
                <w:szCs w:val="28"/>
              </w:rPr>
              <w:t xml:space="preserve">1. Đối với hồ sơ được nộp </w:t>
            </w:r>
            <w:r w:rsidRPr="00807EDC">
              <w:rPr>
                <w:rFonts w:cs="Times New Roman"/>
                <w:color w:val="000000"/>
                <w:sz w:val="28"/>
                <w:szCs w:val="28"/>
                <w:lang w:val="vi-VN"/>
              </w:rPr>
              <w:t xml:space="preserve">trực tiếp </w:t>
            </w:r>
            <w:r w:rsidRPr="00807EDC">
              <w:rPr>
                <w:rFonts w:cs="Times New Roman"/>
                <w:color w:val="000000"/>
                <w:sz w:val="28"/>
                <w:szCs w:val="28"/>
              </w:rPr>
              <w:t xml:space="preserve">hoặc </w:t>
            </w:r>
            <w:r w:rsidRPr="00807EDC">
              <w:rPr>
                <w:rFonts w:cs="Times New Roman"/>
                <w:color w:val="000000"/>
                <w:sz w:val="28"/>
                <w:szCs w:val="28"/>
                <w:lang w:val="vi-VN"/>
              </w:rPr>
              <w:t>qua</w:t>
            </w:r>
            <w:r w:rsidRPr="00807EDC">
              <w:rPr>
                <w:rFonts w:cs="Times New Roman"/>
                <w:color w:val="000000"/>
                <w:sz w:val="28"/>
                <w:szCs w:val="28"/>
              </w:rPr>
              <w:t xml:space="preserve"> đường bưu chính thì</w:t>
            </w:r>
            <w:r w:rsidRPr="00807EDC">
              <w:rPr>
                <w:rFonts w:cs="Times New Roman"/>
                <w:color w:val="000000"/>
                <w:sz w:val="28"/>
                <w:szCs w:val="28"/>
                <w:lang w:val="vi-VN"/>
              </w:rPr>
              <w:t xml:space="preserve"> </w:t>
            </w:r>
            <w:r w:rsidRPr="00807EDC">
              <w:rPr>
                <w:rFonts w:cs="Times New Roman"/>
                <w:color w:val="000000"/>
                <w:sz w:val="28"/>
                <w:szCs w:val="28"/>
              </w:rPr>
              <w:t xml:space="preserve">Bộ phận </w:t>
            </w:r>
            <w:r w:rsidRPr="00807EDC">
              <w:rPr>
                <w:rFonts w:cs="Times New Roman"/>
                <w:color w:val="000000"/>
                <w:sz w:val="28"/>
                <w:szCs w:val="28"/>
                <w:lang w:val="vi-VN"/>
              </w:rPr>
              <w:t>tiếp nhận và trả kết quả</w:t>
            </w:r>
            <w:r w:rsidRPr="00807EDC">
              <w:rPr>
                <w:rFonts w:cs="Times New Roman"/>
                <w:color w:val="000000"/>
                <w:sz w:val="28"/>
                <w:szCs w:val="28"/>
              </w:rPr>
              <w:t xml:space="preserve"> xem xét, kiểm tra tính chính xác, đầy đủ của hồ sơ; quét (scan) và lưu trữ hồ sơ điện tử, cập nhật vào cơ sở dữ liệu của phần mềm một cửa điện tử của tỉnh.</w:t>
            </w:r>
          </w:p>
          <w:p w14:paraId="34C5EB49" w14:textId="77777777" w:rsidR="00F45F74" w:rsidRDefault="00F45F74" w:rsidP="00DF6FFB">
            <w:pPr>
              <w:pStyle w:val="NormalWeb"/>
              <w:widowControl w:val="0"/>
              <w:shd w:val="clear" w:color="auto" w:fill="FFFFFF"/>
              <w:spacing w:before="120" w:beforeAutospacing="0" w:after="0" w:afterAutospacing="0"/>
              <w:jc w:val="both"/>
              <w:rPr>
                <w:rFonts w:cs="Times New Roman"/>
                <w:color w:val="000000"/>
                <w:sz w:val="28"/>
                <w:szCs w:val="28"/>
              </w:rPr>
            </w:pPr>
            <w:r w:rsidRPr="00807EDC">
              <w:rPr>
                <w:rFonts w:cs="Times New Roman"/>
                <w:color w:val="000000"/>
                <w:sz w:val="28"/>
                <w:szCs w:val="28"/>
              </w:rPr>
              <w:t xml:space="preserve">a) Trường hợp hồ sơ chưa đầy đủ, chưa chính xác theo quy định, Bộ phận </w:t>
            </w:r>
            <w:r w:rsidRPr="00807EDC">
              <w:rPr>
                <w:rFonts w:cs="Times New Roman"/>
                <w:color w:val="000000"/>
                <w:sz w:val="28"/>
                <w:szCs w:val="28"/>
                <w:lang w:val="vi-VN"/>
              </w:rPr>
              <w:t>tiếp nhận và trả kết quả</w:t>
            </w:r>
            <w:r w:rsidRPr="00807EDC">
              <w:rPr>
                <w:rFonts w:cs="Times New Roman"/>
                <w:color w:val="000000"/>
                <w:sz w:val="28"/>
                <w:szCs w:val="28"/>
              </w:rPr>
              <w:t xml:space="preserve"> phải hướng dẫn đại diện tổ chức, cá nhân bổ sung, hoàn thiện hồ sơ theo quy định và nêu rõ lý do theo mẫu Phiếu yêu cầu bổ sung, hoàn thiện hồ sơ;</w:t>
            </w:r>
          </w:p>
          <w:p w14:paraId="0846B91F" w14:textId="77777777" w:rsidR="00F45F74" w:rsidRDefault="00F45F74" w:rsidP="00DF6FFB">
            <w:pPr>
              <w:pStyle w:val="NormalWeb"/>
              <w:widowControl w:val="0"/>
              <w:shd w:val="clear" w:color="auto" w:fill="FFFFFF"/>
              <w:spacing w:before="120" w:beforeAutospacing="0" w:after="0" w:afterAutospacing="0"/>
              <w:jc w:val="both"/>
              <w:rPr>
                <w:rFonts w:cs="Times New Roman"/>
                <w:color w:val="000000"/>
                <w:sz w:val="28"/>
                <w:szCs w:val="28"/>
              </w:rPr>
            </w:pPr>
            <w:r w:rsidRPr="00807EDC">
              <w:rPr>
                <w:rFonts w:cs="Times New Roman"/>
                <w:color w:val="000000"/>
                <w:sz w:val="28"/>
                <w:szCs w:val="28"/>
              </w:rPr>
              <w:t>b) Trường hợp từ chối nhận hồ sơ phải nêu rõ lý do theo mẫu Phiếu từ chối giải quyết hồ sơ thủ tục hành chính;</w:t>
            </w:r>
          </w:p>
          <w:p w14:paraId="38C82840" w14:textId="4C38B688" w:rsidR="00F45F74" w:rsidRPr="00DF6FFB" w:rsidRDefault="00F45F74" w:rsidP="00DF6FFB">
            <w:pPr>
              <w:pStyle w:val="NormalWeb"/>
              <w:widowControl w:val="0"/>
              <w:shd w:val="clear" w:color="auto" w:fill="FFFFFF"/>
              <w:spacing w:before="120" w:beforeAutospacing="0" w:after="0" w:afterAutospacing="0"/>
              <w:jc w:val="both"/>
              <w:rPr>
                <w:rFonts w:cs="Times New Roman"/>
                <w:color w:val="000000"/>
                <w:sz w:val="28"/>
                <w:szCs w:val="28"/>
              </w:rPr>
            </w:pPr>
            <w:r w:rsidRPr="00F45F74">
              <w:rPr>
                <w:rFonts w:cs="Times New Roman"/>
                <w:color w:val="000000"/>
                <w:sz w:val="28"/>
                <w:szCs w:val="28"/>
                <w:lang w:val="vi-VN"/>
              </w:rPr>
              <w:t>c) Trường hợp hồ sơ đầy đủ, chính xác theo quy định thì lập Giấy tiếp nhận hồ sơ và hẹn ngày trả kết quả; đồng thời, chuyển cho Sở Khoa học và Công nghệ để giải quyết theo quy trình.</w:t>
            </w:r>
          </w:p>
        </w:tc>
        <w:tc>
          <w:tcPr>
            <w:tcW w:w="927" w:type="pct"/>
            <w:tcBorders>
              <w:top w:val="single" w:sz="4" w:space="0" w:color="auto"/>
              <w:left w:val="single" w:sz="4" w:space="0" w:color="auto"/>
              <w:right w:val="single" w:sz="4" w:space="0" w:color="auto"/>
            </w:tcBorders>
            <w:shd w:val="clear" w:color="auto" w:fill="auto"/>
            <w:vAlign w:val="center"/>
          </w:tcPr>
          <w:p w14:paraId="71BCDFFC"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r w:rsidRPr="00807EDC">
              <w:rPr>
                <w:rFonts w:cs="Times New Roman"/>
                <w:color w:val="000000"/>
                <w:sz w:val="28"/>
                <w:szCs w:val="28"/>
              </w:rPr>
              <w:t>C</w:t>
            </w:r>
            <w:r w:rsidRPr="00807EDC">
              <w:rPr>
                <w:rStyle w:val="fontstyle21"/>
                <w:rFonts w:cs="Times New Roman"/>
              </w:rPr>
              <w:t xml:space="preserve">huyển ngay hồ sơ tiếp nhận trực tiếp trong ngày làm việc </w:t>
            </w:r>
            <w:r w:rsidRPr="00807EDC">
              <w:rPr>
                <w:rStyle w:val="fontstyle21"/>
                <w:rFonts w:cs="Times New Roman"/>
                <w:i/>
              </w:rPr>
              <w:t>(k</w:t>
            </w:r>
            <w:r w:rsidRPr="00807EDC">
              <w:rPr>
                <w:rFonts w:cs="Times New Roman"/>
                <w:i/>
                <w:color w:val="000000"/>
                <w:sz w:val="28"/>
                <w:szCs w:val="28"/>
              </w:rPr>
              <w:t>hông để quá 3 giờ làm việc)</w:t>
            </w:r>
            <w:r w:rsidRPr="00807EDC">
              <w:rPr>
                <w:rStyle w:val="fontstyle21"/>
                <w:rFonts w:cs="Times New Roman"/>
              </w:rPr>
              <w:t xml:space="preserve"> hoặc chuyển vào đầu giờ ngày làm việc tiếp theo đối với trường hợp tiếp nhận sau 15 giờ hàng ngày.</w:t>
            </w:r>
          </w:p>
        </w:tc>
        <w:tc>
          <w:tcPr>
            <w:tcW w:w="57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E9C459"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r>
      <w:tr w:rsidR="001F114C" w:rsidRPr="00807EDC" w14:paraId="2BE93228" w14:textId="77777777" w:rsidTr="00765BAE">
        <w:trPr>
          <w:cantSplit/>
          <w:trHeight w:val="1610"/>
        </w:trPr>
        <w:tc>
          <w:tcPr>
            <w:tcW w:w="455" w:type="pct"/>
            <w:vMerge/>
            <w:tcBorders>
              <w:left w:val="single" w:sz="4" w:space="0" w:color="auto"/>
              <w:right w:val="single" w:sz="4" w:space="0" w:color="auto"/>
            </w:tcBorders>
            <w:shd w:val="clear" w:color="auto" w:fill="auto"/>
            <w:vAlign w:val="center"/>
          </w:tcPr>
          <w:p w14:paraId="1C8947C5"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691" w:type="pct"/>
            <w:vMerge/>
            <w:tcBorders>
              <w:left w:val="single" w:sz="4" w:space="0" w:color="auto"/>
              <w:right w:val="single" w:sz="4" w:space="0" w:color="auto"/>
            </w:tcBorders>
            <w:shd w:val="clear" w:color="auto" w:fill="auto"/>
            <w:vAlign w:val="center"/>
          </w:tcPr>
          <w:p w14:paraId="5993064A" w14:textId="77777777" w:rsidR="001F114C" w:rsidRPr="00807EDC" w:rsidRDefault="001F114C" w:rsidP="00DF6FFB">
            <w:pPr>
              <w:pStyle w:val="NormalWeb"/>
              <w:widowControl w:val="0"/>
              <w:spacing w:before="120" w:beforeAutospacing="0" w:after="0" w:afterAutospacing="0"/>
              <w:jc w:val="center"/>
              <w:rPr>
                <w:rStyle w:val="fontstyle01"/>
                <w:rFonts w:cs="Times New Roman"/>
              </w:rPr>
            </w:pPr>
          </w:p>
        </w:tc>
        <w:tc>
          <w:tcPr>
            <w:tcW w:w="2357" w:type="pct"/>
            <w:gridSpan w:val="2"/>
            <w:tcBorders>
              <w:top w:val="single" w:sz="4" w:space="0" w:color="auto"/>
              <w:left w:val="single" w:sz="4" w:space="0" w:color="auto"/>
              <w:right w:val="single" w:sz="4" w:space="0" w:color="auto"/>
            </w:tcBorders>
            <w:shd w:val="clear" w:color="auto" w:fill="auto"/>
          </w:tcPr>
          <w:p w14:paraId="786527C9" w14:textId="77777777" w:rsidR="001F114C" w:rsidRPr="00807EDC" w:rsidRDefault="001F114C" w:rsidP="00DF6FFB">
            <w:pPr>
              <w:pStyle w:val="NormalWeb"/>
              <w:widowControl w:val="0"/>
              <w:shd w:val="clear" w:color="auto" w:fill="FFFFFF"/>
              <w:spacing w:before="120" w:beforeAutospacing="0" w:after="0" w:afterAutospacing="0"/>
              <w:jc w:val="both"/>
              <w:rPr>
                <w:rFonts w:cs="Times New Roman"/>
                <w:color w:val="000000"/>
                <w:sz w:val="28"/>
                <w:szCs w:val="28"/>
              </w:rPr>
            </w:pPr>
            <w:r w:rsidRPr="00807EDC">
              <w:rPr>
                <w:rFonts w:cs="Times New Roman"/>
                <w:color w:val="000000"/>
                <w:sz w:val="28"/>
                <w:szCs w:val="28"/>
              </w:rPr>
              <w:t xml:space="preserve">2. Đối với hồ sơ được nộp trực tuyến thông qua Cổng Dịch vụ công của tỉnh, Bộ phận </w:t>
            </w:r>
            <w:r w:rsidRPr="00807EDC">
              <w:rPr>
                <w:rFonts w:cs="Times New Roman"/>
                <w:color w:val="000000"/>
                <w:sz w:val="28"/>
                <w:szCs w:val="28"/>
                <w:lang w:val="vi-VN"/>
              </w:rPr>
              <w:t>tiếp nhận và trả kết quả</w:t>
            </w:r>
            <w:r w:rsidRPr="00807EDC">
              <w:rPr>
                <w:rFonts w:cs="Times New Roman"/>
                <w:color w:val="000000"/>
                <w:sz w:val="28"/>
                <w:szCs w:val="28"/>
              </w:rPr>
              <w:t xml:space="preserve"> phải xem xét, kiểm tra tính chính xác, đầy đủ của hồ sơ. </w:t>
            </w:r>
          </w:p>
          <w:p w14:paraId="5BB4413B" w14:textId="77777777" w:rsidR="001F114C" w:rsidRPr="00807EDC" w:rsidRDefault="001F114C" w:rsidP="00DF6FFB">
            <w:pPr>
              <w:pStyle w:val="NormalWeb"/>
              <w:widowControl w:val="0"/>
              <w:shd w:val="clear" w:color="auto" w:fill="FFFFFF"/>
              <w:spacing w:before="120" w:beforeAutospacing="0" w:after="0" w:afterAutospacing="0"/>
              <w:jc w:val="both"/>
              <w:rPr>
                <w:rFonts w:cs="Times New Roman"/>
                <w:color w:val="000000"/>
                <w:sz w:val="28"/>
                <w:szCs w:val="28"/>
              </w:rPr>
            </w:pPr>
            <w:r w:rsidRPr="00807EDC">
              <w:rPr>
                <w:rFonts w:cs="Times New Roman"/>
                <w:color w:val="000000"/>
                <w:sz w:val="28"/>
                <w:szCs w:val="28"/>
              </w:rPr>
              <w:t>a) Trường hợp hồ sơ chưa đầy đủ, chính xác hoặc không thuộc thẩm quyền giải quyết theo quy định thì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2D374DF9" w14:textId="77777777" w:rsidR="001F114C" w:rsidRPr="00807EDC" w:rsidRDefault="001F114C" w:rsidP="00DF6FFB">
            <w:pPr>
              <w:pStyle w:val="NormalWeb"/>
              <w:widowControl w:val="0"/>
              <w:spacing w:before="120" w:beforeAutospacing="0" w:after="0" w:afterAutospacing="0"/>
              <w:jc w:val="both"/>
              <w:rPr>
                <w:rFonts w:cs="Times New Roman"/>
                <w:b/>
                <w:color w:val="000000"/>
                <w:sz w:val="28"/>
                <w:szCs w:val="28"/>
              </w:rPr>
            </w:pPr>
            <w:r w:rsidRPr="00807EDC">
              <w:rPr>
                <w:rFonts w:cs="Times New Roman"/>
                <w:color w:val="000000"/>
                <w:sz w:val="28"/>
                <w:szCs w:val="28"/>
              </w:rPr>
              <w:t>b) Nếu hồ sơ của tổ chức, cá nhân đầy đủ, hợp lệ thì tiếp nhận và chuyển cho Sở Khoa học và Công nghệ để giải quyết theo quy trình.</w:t>
            </w:r>
          </w:p>
        </w:tc>
        <w:tc>
          <w:tcPr>
            <w:tcW w:w="927" w:type="pct"/>
            <w:tcBorders>
              <w:left w:val="single" w:sz="4" w:space="0" w:color="auto"/>
              <w:right w:val="single" w:sz="4" w:space="0" w:color="auto"/>
            </w:tcBorders>
            <w:shd w:val="clear" w:color="auto" w:fill="auto"/>
            <w:vAlign w:val="center"/>
          </w:tcPr>
          <w:p w14:paraId="3DB7259F" w14:textId="77777777" w:rsidR="001F114C" w:rsidRPr="00807EDC" w:rsidRDefault="001F114C" w:rsidP="00DF6FFB">
            <w:pPr>
              <w:pStyle w:val="NormalWeb"/>
              <w:widowControl w:val="0"/>
              <w:spacing w:before="120" w:beforeAutospacing="0" w:after="0" w:afterAutospacing="0"/>
              <w:jc w:val="center"/>
              <w:rPr>
                <w:rFonts w:cs="Times New Roman"/>
                <w:color w:val="000000"/>
                <w:sz w:val="28"/>
                <w:szCs w:val="28"/>
              </w:rPr>
            </w:pPr>
            <w:r w:rsidRPr="00807EDC">
              <w:rPr>
                <w:rFonts w:cs="Times New Roman"/>
                <w:color w:val="000000"/>
                <w:sz w:val="28"/>
                <w:szCs w:val="28"/>
              </w:rPr>
              <w:t xml:space="preserve">Không quá </w:t>
            </w:r>
            <w:r>
              <w:rPr>
                <w:rFonts w:cs="Times New Roman"/>
                <w:color w:val="000000"/>
                <w:sz w:val="28"/>
                <w:szCs w:val="28"/>
                <w:lang w:val="vi-VN"/>
              </w:rPr>
              <w:t>02</w:t>
            </w:r>
            <w:r w:rsidRPr="00807EDC">
              <w:rPr>
                <w:rFonts w:cs="Times New Roman"/>
                <w:color w:val="000000"/>
                <w:sz w:val="28"/>
                <w:szCs w:val="28"/>
              </w:rPr>
              <w:t xml:space="preserve"> ngày kể từ ngày phát sinh hồ sơ trực tuyến</w:t>
            </w:r>
          </w:p>
        </w:tc>
        <w:tc>
          <w:tcPr>
            <w:tcW w:w="570" w:type="pct"/>
            <w:vMerge/>
            <w:tcBorders>
              <w:left w:val="single" w:sz="4" w:space="0" w:color="auto"/>
              <w:right w:val="single" w:sz="4" w:space="0" w:color="auto"/>
            </w:tcBorders>
            <w:shd w:val="clear" w:color="auto" w:fill="auto"/>
            <w:vAlign w:val="center"/>
          </w:tcPr>
          <w:p w14:paraId="362B0846"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r>
      <w:tr w:rsidR="001F114C" w:rsidRPr="00807EDC" w14:paraId="30ABEAF5" w14:textId="77777777" w:rsidTr="00F222BB">
        <w:trPr>
          <w:cantSplit/>
          <w:trHeight w:val="1044"/>
        </w:trPr>
        <w:tc>
          <w:tcPr>
            <w:tcW w:w="455" w:type="pct"/>
            <w:vMerge w:val="restart"/>
            <w:tcBorders>
              <w:top w:val="single" w:sz="4" w:space="0" w:color="auto"/>
              <w:left w:val="single" w:sz="4" w:space="0" w:color="auto"/>
              <w:right w:val="single" w:sz="4" w:space="0" w:color="auto"/>
            </w:tcBorders>
            <w:shd w:val="clear" w:color="auto" w:fill="auto"/>
            <w:vAlign w:val="center"/>
          </w:tcPr>
          <w:p w14:paraId="2C36025F"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r w:rsidRPr="00807EDC">
              <w:rPr>
                <w:rFonts w:cs="Times New Roman"/>
                <w:b/>
                <w:color w:val="000000"/>
                <w:sz w:val="28"/>
                <w:szCs w:val="28"/>
              </w:rPr>
              <w:t>Bước 3</w:t>
            </w:r>
          </w:p>
        </w:tc>
        <w:tc>
          <w:tcPr>
            <w:tcW w:w="691" w:type="pct"/>
            <w:vMerge w:val="restart"/>
            <w:tcBorders>
              <w:top w:val="single" w:sz="4" w:space="0" w:color="auto"/>
              <w:left w:val="single" w:sz="4" w:space="0" w:color="auto"/>
              <w:right w:val="single" w:sz="4" w:space="0" w:color="auto"/>
            </w:tcBorders>
            <w:shd w:val="clear" w:color="auto" w:fill="auto"/>
            <w:vAlign w:val="center"/>
          </w:tcPr>
          <w:p w14:paraId="2F05C82F"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r w:rsidRPr="00807EDC">
              <w:rPr>
                <w:rStyle w:val="fontstyle01"/>
                <w:rFonts w:cs="Times New Roman"/>
              </w:rPr>
              <w:t>Giải quyết thủ tục hành chính</w:t>
            </w:r>
          </w:p>
        </w:tc>
        <w:tc>
          <w:tcPr>
            <w:tcW w:w="23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DD8C78" w14:textId="77777777" w:rsidR="001F114C" w:rsidRPr="00807EDC" w:rsidRDefault="001F114C" w:rsidP="00DF6FFB">
            <w:pPr>
              <w:pStyle w:val="NormalWeb"/>
              <w:spacing w:before="120" w:beforeAutospacing="0" w:after="0" w:afterAutospacing="0"/>
              <w:jc w:val="both"/>
              <w:rPr>
                <w:color w:val="000000"/>
                <w:sz w:val="28"/>
                <w:szCs w:val="28"/>
              </w:rPr>
            </w:pPr>
            <w:r w:rsidRPr="00807EDC">
              <w:rPr>
                <w:color w:val="000000"/>
                <w:sz w:val="28"/>
                <w:szCs w:val="28"/>
              </w:rPr>
              <w:t>Kể từ khi tiếp nhận được hồ sơ; Sở Khoa học và Công nghệ xem xét hồ sơ và xác định các điều kiện tổ chức việc đánh giá:</w:t>
            </w:r>
          </w:p>
        </w:tc>
        <w:tc>
          <w:tcPr>
            <w:tcW w:w="927" w:type="pct"/>
            <w:tcBorders>
              <w:top w:val="single" w:sz="4" w:space="0" w:color="auto"/>
              <w:left w:val="single" w:sz="4" w:space="0" w:color="auto"/>
              <w:bottom w:val="single" w:sz="4" w:space="0" w:color="auto"/>
              <w:right w:val="single" w:sz="4" w:space="0" w:color="auto"/>
            </w:tcBorders>
            <w:shd w:val="clear" w:color="auto" w:fill="auto"/>
            <w:vAlign w:val="center"/>
          </w:tcPr>
          <w:p w14:paraId="4D627F75" w14:textId="77777777" w:rsidR="001F114C" w:rsidRPr="00807EDC" w:rsidRDefault="001F114C" w:rsidP="00DF6FFB">
            <w:pPr>
              <w:pStyle w:val="NormalWeb"/>
              <w:spacing w:before="120" w:beforeAutospacing="0" w:after="0" w:afterAutospacing="0"/>
              <w:jc w:val="center"/>
              <w:rPr>
                <w:color w:val="000000"/>
                <w:sz w:val="28"/>
                <w:szCs w:val="28"/>
              </w:rPr>
            </w:pP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14:paraId="56C07741"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r>
      <w:tr w:rsidR="001F114C" w:rsidRPr="00807EDC" w14:paraId="58A98744" w14:textId="77777777" w:rsidTr="00F222BB">
        <w:trPr>
          <w:cantSplit/>
          <w:trHeight w:val="2474"/>
        </w:trPr>
        <w:tc>
          <w:tcPr>
            <w:tcW w:w="455" w:type="pct"/>
            <w:vMerge/>
            <w:tcBorders>
              <w:top w:val="single" w:sz="4" w:space="0" w:color="auto"/>
              <w:left w:val="single" w:sz="4" w:space="0" w:color="auto"/>
              <w:right w:val="single" w:sz="4" w:space="0" w:color="auto"/>
            </w:tcBorders>
            <w:shd w:val="clear" w:color="auto" w:fill="auto"/>
            <w:vAlign w:val="center"/>
          </w:tcPr>
          <w:p w14:paraId="4E617386"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691" w:type="pct"/>
            <w:vMerge/>
            <w:tcBorders>
              <w:top w:val="single" w:sz="4" w:space="0" w:color="auto"/>
              <w:left w:val="single" w:sz="4" w:space="0" w:color="auto"/>
              <w:right w:val="single" w:sz="4" w:space="0" w:color="auto"/>
            </w:tcBorders>
            <w:shd w:val="clear" w:color="auto" w:fill="auto"/>
            <w:vAlign w:val="center"/>
          </w:tcPr>
          <w:p w14:paraId="0B99B034" w14:textId="77777777" w:rsidR="001F114C" w:rsidRPr="00807EDC" w:rsidRDefault="001F114C" w:rsidP="00DF6FFB">
            <w:pPr>
              <w:pStyle w:val="NormalWeb"/>
              <w:widowControl w:val="0"/>
              <w:spacing w:before="120" w:beforeAutospacing="0" w:after="0" w:afterAutospacing="0"/>
              <w:jc w:val="center"/>
              <w:rPr>
                <w:rStyle w:val="fontstyle01"/>
                <w:rFonts w:cs="Times New Roman"/>
              </w:rPr>
            </w:pPr>
          </w:p>
        </w:tc>
        <w:tc>
          <w:tcPr>
            <w:tcW w:w="2357" w:type="pct"/>
            <w:gridSpan w:val="2"/>
            <w:tcBorders>
              <w:top w:val="single" w:sz="4" w:space="0" w:color="auto"/>
              <w:left w:val="single" w:sz="4" w:space="0" w:color="auto"/>
              <w:bottom w:val="nil"/>
              <w:right w:val="single" w:sz="4" w:space="0" w:color="auto"/>
            </w:tcBorders>
            <w:shd w:val="clear" w:color="auto" w:fill="auto"/>
            <w:vAlign w:val="center"/>
          </w:tcPr>
          <w:p w14:paraId="22096A2C" w14:textId="77777777" w:rsidR="001F114C" w:rsidRPr="00807EDC" w:rsidRDefault="001F114C" w:rsidP="00DF6FFB">
            <w:pPr>
              <w:pStyle w:val="NormalWeb"/>
              <w:spacing w:before="120" w:beforeAutospacing="0" w:after="0" w:afterAutospacing="0"/>
              <w:jc w:val="both"/>
              <w:rPr>
                <w:rStyle w:val="fontstyle21"/>
              </w:rPr>
            </w:pPr>
            <w:r w:rsidRPr="00807EDC">
              <w:rPr>
                <w:rStyle w:val="fontstyle21"/>
                <w:b/>
              </w:rPr>
              <w:t>1</w:t>
            </w:r>
            <w:r w:rsidRPr="00807EDC">
              <w:rPr>
                <w:rStyle w:val="fontstyle21"/>
              </w:rPr>
              <w:t xml:space="preserve">. Trường hợp hồ sơ chưa đủ các tài liệu theo quy định, phải thông báo để tổ chức, cá nhân bổ sung trong thời hạn 30 ngày làm việc; </w:t>
            </w:r>
          </w:p>
          <w:p w14:paraId="5E3AE510" w14:textId="77777777" w:rsidR="001F114C" w:rsidRPr="00807EDC" w:rsidRDefault="001F114C" w:rsidP="00DF6FFB">
            <w:pPr>
              <w:pStyle w:val="NormalWeb"/>
              <w:spacing w:before="120" w:beforeAutospacing="0" w:after="0" w:afterAutospacing="0"/>
              <w:jc w:val="both"/>
              <w:rPr>
                <w:rStyle w:val="fontstyle21"/>
              </w:rPr>
            </w:pPr>
            <w:r w:rsidRPr="00807EDC">
              <w:rPr>
                <w:color w:val="000000"/>
                <w:sz w:val="28"/>
              </w:rPr>
              <w:t>+ V</w:t>
            </w:r>
            <w:r w:rsidRPr="00807EDC">
              <w:rPr>
                <w:rStyle w:val="fontstyle21"/>
              </w:rPr>
              <w:t xml:space="preserve">ăn bản thông báo nêu rõ lý do, nội dung cần bổ sung, hoàn thiện; </w:t>
            </w:r>
            <w:r w:rsidRPr="00807EDC">
              <w:rPr>
                <w:color w:val="000000"/>
                <w:sz w:val="28"/>
                <w:szCs w:val="28"/>
              </w:rPr>
              <w:t>thời hạn sửa đổi, bổ sung.</w:t>
            </w:r>
          </w:p>
          <w:p w14:paraId="147270CE" w14:textId="77777777" w:rsidR="001F114C" w:rsidRPr="00BE355B" w:rsidRDefault="001F114C" w:rsidP="00DF6FFB">
            <w:pPr>
              <w:pStyle w:val="NormalWeb"/>
              <w:spacing w:before="120" w:beforeAutospacing="0" w:after="0" w:afterAutospacing="0"/>
              <w:jc w:val="both"/>
              <w:rPr>
                <w:rFonts w:ascii="TimesNewRomanPSMT" w:hAnsi="TimesNewRomanPSMT"/>
                <w:color w:val="000000"/>
                <w:sz w:val="28"/>
                <w:szCs w:val="28"/>
                <w:lang w:val="vi-VN"/>
              </w:rPr>
            </w:pPr>
            <w:r w:rsidRPr="00807EDC">
              <w:rPr>
                <w:rStyle w:val="fontstyle21"/>
              </w:rPr>
              <w:t xml:space="preserve">+ Thời gian thông báo trả lại hồ sơ trong thời hạn </w:t>
            </w:r>
            <w:r>
              <w:rPr>
                <w:rStyle w:val="fontstyle21"/>
                <w:lang w:val="vi-VN"/>
              </w:rPr>
              <w:t>02</w:t>
            </w:r>
            <w:r w:rsidRPr="00807EDC">
              <w:rPr>
                <w:rStyle w:val="fontstyle21"/>
              </w:rPr>
              <w:t xml:space="preserve"> ngày làm </w:t>
            </w:r>
            <w:r>
              <w:rPr>
                <w:rStyle w:val="fontstyle21"/>
                <w:lang w:val="vi-VN"/>
              </w:rPr>
              <w:t xml:space="preserve">việc. </w:t>
            </w:r>
            <w:r w:rsidRPr="00BE355B">
              <w:rPr>
                <w:rStyle w:val="fontstyle21"/>
                <w:lang w:val="vi-VN"/>
              </w:rPr>
              <w:t>Thời hạn giải quyết được tính lại từ đầu sau khi nhận đủ hồ sơ.</w:t>
            </w:r>
          </w:p>
        </w:tc>
        <w:tc>
          <w:tcPr>
            <w:tcW w:w="927" w:type="pct"/>
            <w:tcBorders>
              <w:top w:val="single" w:sz="4" w:space="0" w:color="auto"/>
              <w:left w:val="single" w:sz="4" w:space="0" w:color="auto"/>
              <w:bottom w:val="nil"/>
              <w:right w:val="single" w:sz="4" w:space="0" w:color="auto"/>
            </w:tcBorders>
            <w:shd w:val="clear" w:color="auto" w:fill="auto"/>
          </w:tcPr>
          <w:p w14:paraId="055E4816" w14:textId="77777777" w:rsidR="001F114C" w:rsidRPr="00BE355B" w:rsidRDefault="001F114C" w:rsidP="00DF6FFB">
            <w:pPr>
              <w:pStyle w:val="NormalWeb"/>
              <w:spacing w:before="120" w:beforeAutospacing="0" w:after="0" w:afterAutospacing="0"/>
              <w:jc w:val="center"/>
              <w:rPr>
                <w:color w:val="000000"/>
                <w:sz w:val="28"/>
                <w:szCs w:val="28"/>
                <w:lang w:val="vi-VN"/>
              </w:rPr>
            </w:pPr>
            <w:r w:rsidRPr="00BE355B">
              <w:rPr>
                <w:color w:val="000000"/>
                <w:spacing w:val="-4"/>
                <w:sz w:val="28"/>
                <w:szCs w:val="28"/>
                <w:lang w:val="vi-VN"/>
              </w:rPr>
              <w:t xml:space="preserve">Thông báo trong thời hạn </w:t>
            </w:r>
            <w:r w:rsidRPr="0004245C">
              <w:rPr>
                <w:b/>
                <w:color w:val="000000"/>
                <w:spacing w:val="-4"/>
                <w:sz w:val="28"/>
                <w:szCs w:val="28"/>
                <w:lang w:val="vi-VN"/>
              </w:rPr>
              <w:t>02</w:t>
            </w:r>
            <w:r w:rsidRPr="00BE355B">
              <w:rPr>
                <w:b/>
                <w:color w:val="000000"/>
                <w:spacing w:val="-4"/>
                <w:sz w:val="28"/>
                <w:szCs w:val="28"/>
                <w:lang w:val="vi-VN"/>
              </w:rPr>
              <w:t xml:space="preserve"> ngày làm việc</w:t>
            </w:r>
            <w:r w:rsidRPr="00BE355B">
              <w:rPr>
                <w:color w:val="000000"/>
                <w:spacing w:val="-4"/>
                <w:sz w:val="28"/>
                <w:szCs w:val="28"/>
                <w:lang w:val="vi-VN"/>
              </w:rPr>
              <w:t>, trong đó:</w:t>
            </w:r>
          </w:p>
        </w:tc>
        <w:tc>
          <w:tcPr>
            <w:tcW w:w="570" w:type="pct"/>
            <w:tcBorders>
              <w:top w:val="single" w:sz="4" w:space="0" w:color="auto"/>
              <w:left w:val="single" w:sz="4" w:space="0" w:color="auto"/>
              <w:bottom w:val="nil"/>
              <w:right w:val="single" w:sz="4" w:space="0" w:color="auto"/>
            </w:tcBorders>
            <w:shd w:val="clear" w:color="auto" w:fill="auto"/>
            <w:vAlign w:val="center"/>
          </w:tcPr>
          <w:p w14:paraId="0D001EC8" w14:textId="77777777" w:rsidR="001F114C" w:rsidRPr="00BE355B" w:rsidRDefault="001F114C" w:rsidP="00DF6FFB">
            <w:pPr>
              <w:pStyle w:val="NormalWeb"/>
              <w:widowControl w:val="0"/>
              <w:spacing w:before="120" w:beforeAutospacing="0" w:after="0" w:afterAutospacing="0"/>
              <w:jc w:val="center"/>
              <w:rPr>
                <w:rFonts w:cs="Times New Roman"/>
                <w:b/>
                <w:color w:val="000000"/>
                <w:sz w:val="28"/>
                <w:szCs w:val="28"/>
                <w:lang w:val="vi-VN"/>
              </w:rPr>
            </w:pPr>
          </w:p>
        </w:tc>
      </w:tr>
      <w:tr w:rsidR="001F114C" w:rsidRPr="00807EDC" w14:paraId="6807172B" w14:textId="77777777" w:rsidTr="00F222BB">
        <w:trPr>
          <w:cantSplit/>
          <w:trHeight w:val="559"/>
        </w:trPr>
        <w:tc>
          <w:tcPr>
            <w:tcW w:w="455" w:type="pct"/>
            <w:vMerge/>
            <w:tcBorders>
              <w:top w:val="single" w:sz="4" w:space="0" w:color="auto"/>
              <w:left w:val="single" w:sz="4" w:space="0" w:color="auto"/>
              <w:right w:val="single" w:sz="4" w:space="0" w:color="auto"/>
            </w:tcBorders>
            <w:shd w:val="clear" w:color="auto" w:fill="auto"/>
            <w:vAlign w:val="center"/>
          </w:tcPr>
          <w:p w14:paraId="7AB726C6" w14:textId="77777777" w:rsidR="001F114C" w:rsidRPr="00BE355B" w:rsidRDefault="001F114C" w:rsidP="00DF6FFB">
            <w:pPr>
              <w:pStyle w:val="NormalWeb"/>
              <w:widowControl w:val="0"/>
              <w:spacing w:before="120" w:beforeAutospacing="0" w:after="0" w:afterAutospacing="0"/>
              <w:jc w:val="center"/>
              <w:rPr>
                <w:rFonts w:cs="Times New Roman"/>
                <w:b/>
                <w:color w:val="000000"/>
                <w:sz w:val="28"/>
                <w:szCs w:val="28"/>
                <w:lang w:val="vi-VN"/>
              </w:rPr>
            </w:pPr>
          </w:p>
        </w:tc>
        <w:tc>
          <w:tcPr>
            <w:tcW w:w="691" w:type="pct"/>
            <w:vMerge/>
            <w:tcBorders>
              <w:top w:val="single" w:sz="4" w:space="0" w:color="auto"/>
              <w:left w:val="single" w:sz="4" w:space="0" w:color="auto"/>
              <w:right w:val="single" w:sz="4" w:space="0" w:color="auto"/>
            </w:tcBorders>
            <w:shd w:val="clear" w:color="auto" w:fill="auto"/>
            <w:vAlign w:val="center"/>
          </w:tcPr>
          <w:p w14:paraId="5F57696C" w14:textId="77777777" w:rsidR="001F114C" w:rsidRPr="00BE355B" w:rsidRDefault="001F114C" w:rsidP="00DF6FFB">
            <w:pPr>
              <w:pStyle w:val="NormalWeb"/>
              <w:widowControl w:val="0"/>
              <w:spacing w:before="120" w:beforeAutospacing="0" w:after="0" w:afterAutospacing="0"/>
              <w:jc w:val="center"/>
              <w:rPr>
                <w:rStyle w:val="fontstyle01"/>
                <w:rFonts w:cs="Times New Roman"/>
                <w:lang w:val="vi-VN"/>
              </w:rPr>
            </w:pPr>
          </w:p>
        </w:tc>
        <w:tc>
          <w:tcPr>
            <w:tcW w:w="2357" w:type="pct"/>
            <w:gridSpan w:val="2"/>
            <w:tcBorders>
              <w:top w:val="nil"/>
              <w:left w:val="single" w:sz="4" w:space="0" w:color="auto"/>
              <w:bottom w:val="nil"/>
              <w:right w:val="single" w:sz="4" w:space="0" w:color="auto"/>
            </w:tcBorders>
            <w:shd w:val="clear" w:color="auto" w:fill="auto"/>
            <w:vAlign w:val="center"/>
          </w:tcPr>
          <w:p w14:paraId="377438DD" w14:textId="700F138A" w:rsidR="001F114C" w:rsidRPr="00BE355B" w:rsidRDefault="001F114C" w:rsidP="00DF6FFB">
            <w:pPr>
              <w:pStyle w:val="NormalWeb"/>
              <w:spacing w:before="120" w:beforeAutospacing="0" w:after="0" w:afterAutospacing="0"/>
              <w:jc w:val="both"/>
              <w:rPr>
                <w:color w:val="000000"/>
                <w:sz w:val="28"/>
                <w:szCs w:val="28"/>
                <w:lang w:val="vi-VN"/>
              </w:rPr>
            </w:pPr>
            <w:r w:rsidRPr="00BE355B">
              <w:rPr>
                <w:color w:val="000000"/>
                <w:sz w:val="28"/>
                <w:szCs w:val="28"/>
                <w:lang w:val="vi-VN"/>
              </w:rPr>
              <w:t>- Tiếp nhận hồ sơ (B</w:t>
            </w:r>
            <w:r w:rsidR="00DF6FFB" w:rsidRPr="00DF6FFB">
              <w:rPr>
                <w:color w:val="000000"/>
                <w:sz w:val="28"/>
                <w:szCs w:val="28"/>
                <w:lang w:val="vi-VN"/>
              </w:rPr>
              <w:t>P</w:t>
            </w:r>
            <w:r w:rsidRPr="00BE355B">
              <w:rPr>
                <w:color w:val="000000"/>
                <w:sz w:val="28"/>
                <w:szCs w:val="28"/>
                <w:lang w:val="vi-VN"/>
              </w:rPr>
              <w:t xml:space="preserve"> TN&amp;TKQ)</w:t>
            </w:r>
          </w:p>
        </w:tc>
        <w:tc>
          <w:tcPr>
            <w:tcW w:w="927" w:type="pct"/>
            <w:tcBorders>
              <w:top w:val="nil"/>
              <w:left w:val="single" w:sz="4" w:space="0" w:color="auto"/>
              <w:bottom w:val="nil"/>
              <w:right w:val="single" w:sz="4" w:space="0" w:color="auto"/>
            </w:tcBorders>
            <w:shd w:val="clear" w:color="auto" w:fill="auto"/>
            <w:vAlign w:val="center"/>
          </w:tcPr>
          <w:p w14:paraId="00B64DF5" w14:textId="77777777" w:rsidR="001F114C" w:rsidRPr="001F114C" w:rsidRDefault="001F114C" w:rsidP="00DF6FFB">
            <w:pPr>
              <w:pStyle w:val="NormalWeb"/>
              <w:spacing w:before="120" w:beforeAutospacing="0" w:after="0" w:afterAutospacing="0"/>
              <w:jc w:val="center"/>
              <w:rPr>
                <w:color w:val="FF0000"/>
                <w:sz w:val="28"/>
                <w:szCs w:val="28"/>
              </w:rPr>
            </w:pPr>
            <w:r w:rsidRPr="001F114C">
              <w:rPr>
                <w:color w:val="FF0000"/>
                <w:sz w:val="28"/>
                <w:szCs w:val="28"/>
              </w:rPr>
              <w:t>0,5 ngày</w:t>
            </w:r>
          </w:p>
        </w:tc>
        <w:tc>
          <w:tcPr>
            <w:tcW w:w="570" w:type="pct"/>
            <w:tcBorders>
              <w:top w:val="nil"/>
              <w:left w:val="single" w:sz="4" w:space="0" w:color="auto"/>
              <w:bottom w:val="nil"/>
              <w:right w:val="single" w:sz="4" w:space="0" w:color="auto"/>
            </w:tcBorders>
            <w:shd w:val="clear" w:color="auto" w:fill="auto"/>
            <w:vAlign w:val="center"/>
          </w:tcPr>
          <w:p w14:paraId="6CD9510B"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r>
      <w:tr w:rsidR="001F114C" w:rsidRPr="00807EDC" w14:paraId="3A6C6001" w14:textId="77777777" w:rsidTr="00F222BB">
        <w:trPr>
          <w:cantSplit/>
          <w:trHeight w:val="415"/>
        </w:trPr>
        <w:tc>
          <w:tcPr>
            <w:tcW w:w="455" w:type="pct"/>
            <w:vMerge/>
            <w:tcBorders>
              <w:top w:val="single" w:sz="4" w:space="0" w:color="auto"/>
              <w:left w:val="single" w:sz="4" w:space="0" w:color="auto"/>
              <w:right w:val="single" w:sz="4" w:space="0" w:color="auto"/>
            </w:tcBorders>
            <w:shd w:val="clear" w:color="auto" w:fill="auto"/>
            <w:vAlign w:val="center"/>
          </w:tcPr>
          <w:p w14:paraId="7310C1E2"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691" w:type="pct"/>
            <w:vMerge/>
            <w:tcBorders>
              <w:top w:val="single" w:sz="4" w:space="0" w:color="auto"/>
              <w:left w:val="single" w:sz="4" w:space="0" w:color="auto"/>
              <w:right w:val="single" w:sz="4" w:space="0" w:color="auto"/>
            </w:tcBorders>
            <w:shd w:val="clear" w:color="auto" w:fill="auto"/>
            <w:vAlign w:val="center"/>
          </w:tcPr>
          <w:p w14:paraId="64EADF34" w14:textId="77777777" w:rsidR="001F114C" w:rsidRPr="00807EDC" w:rsidRDefault="001F114C" w:rsidP="00DF6FFB">
            <w:pPr>
              <w:pStyle w:val="NormalWeb"/>
              <w:widowControl w:val="0"/>
              <w:spacing w:before="120" w:beforeAutospacing="0" w:after="0" w:afterAutospacing="0"/>
              <w:jc w:val="center"/>
              <w:rPr>
                <w:rStyle w:val="fontstyle01"/>
                <w:rFonts w:cs="Times New Roman"/>
              </w:rPr>
            </w:pPr>
          </w:p>
        </w:tc>
        <w:tc>
          <w:tcPr>
            <w:tcW w:w="2357" w:type="pct"/>
            <w:gridSpan w:val="2"/>
            <w:tcBorders>
              <w:top w:val="nil"/>
              <w:left w:val="single" w:sz="4" w:space="0" w:color="auto"/>
              <w:bottom w:val="nil"/>
              <w:right w:val="single" w:sz="4" w:space="0" w:color="auto"/>
            </w:tcBorders>
            <w:shd w:val="clear" w:color="auto" w:fill="auto"/>
            <w:vAlign w:val="center"/>
          </w:tcPr>
          <w:p w14:paraId="2181C182" w14:textId="77777777" w:rsidR="001F114C" w:rsidRPr="00807EDC" w:rsidRDefault="001F114C" w:rsidP="00DF6FFB">
            <w:pPr>
              <w:pStyle w:val="NormalWeb"/>
              <w:shd w:val="clear" w:color="auto" w:fill="FFFFFF"/>
              <w:spacing w:before="120" w:beforeAutospacing="0" w:after="0" w:afterAutospacing="0"/>
              <w:jc w:val="both"/>
              <w:rPr>
                <w:bCs/>
                <w:color w:val="000000"/>
                <w:sz w:val="28"/>
                <w:szCs w:val="28"/>
              </w:rPr>
            </w:pPr>
            <w:r w:rsidRPr="00807EDC">
              <w:rPr>
                <w:bCs/>
                <w:color w:val="000000"/>
                <w:sz w:val="28"/>
                <w:szCs w:val="28"/>
              </w:rPr>
              <w:t xml:space="preserve">- Công chức phòng </w:t>
            </w:r>
            <w:r>
              <w:rPr>
                <w:bCs/>
                <w:color w:val="000000"/>
                <w:sz w:val="28"/>
                <w:szCs w:val="28"/>
                <w:lang w:val="vi-VN"/>
              </w:rPr>
              <w:t>QLCN</w:t>
            </w:r>
          </w:p>
        </w:tc>
        <w:tc>
          <w:tcPr>
            <w:tcW w:w="927" w:type="pct"/>
            <w:tcBorders>
              <w:top w:val="nil"/>
              <w:left w:val="single" w:sz="4" w:space="0" w:color="auto"/>
              <w:bottom w:val="nil"/>
              <w:right w:val="single" w:sz="4" w:space="0" w:color="auto"/>
            </w:tcBorders>
            <w:shd w:val="clear" w:color="auto" w:fill="auto"/>
            <w:vAlign w:val="center"/>
          </w:tcPr>
          <w:p w14:paraId="09E9561F" w14:textId="5B1812A3" w:rsidR="001F114C" w:rsidRPr="001F114C" w:rsidRDefault="000D0E1E" w:rsidP="00DF6FFB">
            <w:pPr>
              <w:pStyle w:val="NormalWeb"/>
              <w:spacing w:before="120" w:beforeAutospacing="0" w:after="0" w:afterAutospacing="0"/>
              <w:jc w:val="center"/>
              <w:rPr>
                <w:color w:val="FF0000"/>
                <w:sz w:val="28"/>
                <w:szCs w:val="28"/>
              </w:rPr>
            </w:pPr>
            <w:r>
              <w:rPr>
                <w:color w:val="FF0000"/>
                <w:sz w:val="28"/>
                <w:szCs w:val="28"/>
              </w:rPr>
              <w:t>0</w:t>
            </w:r>
            <w:r w:rsidR="00A949EA">
              <w:rPr>
                <w:color w:val="FF0000"/>
                <w:sz w:val="28"/>
                <w:szCs w:val="28"/>
              </w:rPr>
              <w:t>,</w:t>
            </w:r>
            <w:r w:rsidR="001F114C" w:rsidRPr="001F114C">
              <w:rPr>
                <w:color w:val="FF0000"/>
                <w:sz w:val="28"/>
                <w:szCs w:val="28"/>
              </w:rPr>
              <w:t>5 ngày</w:t>
            </w:r>
          </w:p>
        </w:tc>
        <w:tc>
          <w:tcPr>
            <w:tcW w:w="570" w:type="pct"/>
            <w:tcBorders>
              <w:top w:val="nil"/>
              <w:left w:val="single" w:sz="4" w:space="0" w:color="auto"/>
              <w:bottom w:val="nil"/>
              <w:right w:val="single" w:sz="4" w:space="0" w:color="auto"/>
            </w:tcBorders>
            <w:shd w:val="clear" w:color="auto" w:fill="auto"/>
            <w:vAlign w:val="center"/>
          </w:tcPr>
          <w:p w14:paraId="57999816"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r>
      <w:tr w:rsidR="001F114C" w:rsidRPr="00807EDC" w14:paraId="59A80686" w14:textId="77777777" w:rsidTr="00F222BB">
        <w:trPr>
          <w:cantSplit/>
          <w:trHeight w:val="556"/>
        </w:trPr>
        <w:tc>
          <w:tcPr>
            <w:tcW w:w="455" w:type="pct"/>
            <w:vMerge/>
            <w:tcBorders>
              <w:top w:val="single" w:sz="4" w:space="0" w:color="auto"/>
              <w:left w:val="single" w:sz="4" w:space="0" w:color="auto"/>
              <w:right w:val="single" w:sz="4" w:space="0" w:color="auto"/>
            </w:tcBorders>
            <w:shd w:val="clear" w:color="auto" w:fill="auto"/>
            <w:vAlign w:val="center"/>
          </w:tcPr>
          <w:p w14:paraId="6AABE24C"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691" w:type="pct"/>
            <w:vMerge/>
            <w:tcBorders>
              <w:top w:val="single" w:sz="4" w:space="0" w:color="auto"/>
              <w:left w:val="single" w:sz="4" w:space="0" w:color="auto"/>
              <w:right w:val="single" w:sz="4" w:space="0" w:color="auto"/>
            </w:tcBorders>
            <w:shd w:val="clear" w:color="auto" w:fill="auto"/>
            <w:vAlign w:val="center"/>
          </w:tcPr>
          <w:p w14:paraId="5F1578F1" w14:textId="77777777" w:rsidR="001F114C" w:rsidRPr="00807EDC" w:rsidRDefault="001F114C" w:rsidP="00DF6FFB">
            <w:pPr>
              <w:pStyle w:val="NormalWeb"/>
              <w:widowControl w:val="0"/>
              <w:spacing w:before="120" w:beforeAutospacing="0" w:after="0" w:afterAutospacing="0"/>
              <w:jc w:val="center"/>
              <w:rPr>
                <w:rStyle w:val="fontstyle01"/>
                <w:rFonts w:cs="Times New Roman"/>
              </w:rPr>
            </w:pPr>
          </w:p>
        </w:tc>
        <w:tc>
          <w:tcPr>
            <w:tcW w:w="2357" w:type="pct"/>
            <w:gridSpan w:val="2"/>
            <w:tcBorders>
              <w:top w:val="nil"/>
              <w:left w:val="single" w:sz="4" w:space="0" w:color="auto"/>
              <w:bottom w:val="nil"/>
              <w:right w:val="single" w:sz="4" w:space="0" w:color="auto"/>
            </w:tcBorders>
            <w:shd w:val="clear" w:color="auto" w:fill="auto"/>
            <w:vAlign w:val="center"/>
          </w:tcPr>
          <w:p w14:paraId="55CD8EA4" w14:textId="77777777" w:rsidR="001F114C" w:rsidRPr="00807EDC" w:rsidRDefault="001F114C" w:rsidP="00DF6FFB">
            <w:pPr>
              <w:pStyle w:val="NormalWeb"/>
              <w:spacing w:before="120" w:beforeAutospacing="0" w:after="0" w:afterAutospacing="0"/>
              <w:jc w:val="both"/>
              <w:rPr>
                <w:color w:val="000000"/>
                <w:sz w:val="28"/>
                <w:szCs w:val="28"/>
              </w:rPr>
            </w:pPr>
            <w:r w:rsidRPr="00807EDC">
              <w:rPr>
                <w:bCs/>
                <w:color w:val="000000"/>
                <w:sz w:val="28"/>
                <w:szCs w:val="28"/>
              </w:rPr>
              <w:t xml:space="preserve">- Lãnh đạo phòng </w:t>
            </w:r>
            <w:r>
              <w:rPr>
                <w:bCs/>
                <w:color w:val="000000"/>
                <w:sz w:val="28"/>
                <w:szCs w:val="28"/>
                <w:lang w:val="vi-VN"/>
              </w:rPr>
              <w:t>QLCN</w:t>
            </w:r>
          </w:p>
        </w:tc>
        <w:tc>
          <w:tcPr>
            <w:tcW w:w="927" w:type="pct"/>
            <w:tcBorders>
              <w:top w:val="nil"/>
              <w:left w:val="single" w:sz="4" w:space="0" w:color="auto"/>
              <w:bottom w:val="nil"/>
              <w:right w:val="single" w:sz="4" w:space="0" w:color="auto"/>
            </w:tcBorders>
            <w:shd w:val="clear" w:color="auto" w:fill="auto"/>
            <w:vAlign w:val="center"/>
          </w:tcPr>
          <w:p w14:paraId="49E6024B" w14:textId="77777777" w:rsidR="001F114C" w:rsidRPr="001F114C" w:rsidRDefault="001F114C" w:rsidP="00DF6FFB">
            <w:pPr>
              <w:pStyle w:val="NormalWeb"/>
              <w:spacing w:before="120" w:beforeAutospacing="0" w:after="0" w:afterAutospacing="0"/>
              <w:jc w:val="center"/>
              <w:rPr>
                <w:color w:val="FF0000"/>
                <w:sz w:val="28"/>
                <w:szCs w:val="28"/>
              </w:rPr>
            </w:pPr>
            <w:r w:rsidRPr="001F114C">
              <w:rPr>
                <w:color w:val="FF0000"/>
                <w:sz w:val="28"/>
                <w:szCs w:val="28"/>
              </w:rPr>
              <w:t>0,</w:t>
            </w:r>
            <w:r w:rsidR="000D0E1E">
              <w:rPr>
                <w:color w:val="FF0000"/>
                <w:sz w:val="28"/>
                <w:szCs w:val="28"/>
              </w:rPr>
              <w:t>2</w:t>
            </w:r>
            <w:r w:rsidRPr="001F114C">
              <w:rPr>
                <w:color w:val="FF0000"/>
                <w:sz w:val="28"/>
                <w:szCs w:val="28"/>
              </w:rPr>
              <w:t>5 ngày</w:t>
            </w:r>
          </w:p>
        </w:tc>
        <w:tc>
          <w:tcPr>
            <w:tcW w:w="570" w:type="pct"/>
            <w:tcBorders>
              <w:top w:val="nil"/>
              <w:left w:val="single" w:sz="4" w:space="0" w:color="auto"/>
              <w:bottom w:val="nil"/>
              <w:right w:val="single" w:sz="4" w:space="0" w:color="auto"/>
            </w:tcBorders>
            <w:shd w:val="clear" w:color="auto" w:fill="auto"/>
            <w:vAlign w:val="center"/>
          </w:tcPr>
          <w:p w14:paraId="17F2D37C"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r>
      <w:tr w:rsidR="001F114C" w:rsidRPr="00807EDC" w14:paraId="325C7B7E" w14:textId="77777777" w:rsidTr="00F222BB">
        <w:trPr>
          <w:cantSplit/>
          <w:trHeight w:val="415"/>
        </w:trPr>
        <w:tc>
          <w:tcPr>
            <w:tcW w:w="455" w:type="pct"/>
            <w:vMerge/>
            <w:tcBorders>
              <w:top w:val="single" w:sz="4" w:space="0" w:color="auto"/>
              <w:left w:val="single" w:sz="4" w:space="0" w:color="auto"/>
              <w:right w:val="single" w:sz="4" w:space="0" w:color="auto"/>
            </w:tcBorders>
            <w:shd w:val="clear" w:color="auto" w:fill="auto"/>
            <w:vAlign w:val="center"/>
          </w:tcPr>
          <w:p w14:paraId="1E0F31A7"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691" w:type="pct"/>
            <w:vMerge/>
            <w:tcBorders>
              <w:top w:val="single" w:sz="4" w:space="0" w:color="auto"/>
              <w:left w:val="single" w:sz="4" w:space="0" w:color="auto"/>
              <w:right w:val="single" w:sz="4" w:space="0" w:color="auto"/>
            </w:tcBorders>
            <w:shd w:val="clear" w:color="auto" w:fill="auto"/>
            <w:vAlign w:val="center"/>
          </w:tcPr>
          <w:p w14:paraId="47F08785" w14:textId="77777777" w:rsidR="001F114C" w:rsidRPr="00807EDC" w:rsidRDefault="001F114C" w:rsidP="00DF6FFB">
            <w:pPr>
              <w:pStyle w:val="NormalWeb"/>
              <w:widowControl w:val="0"/>
              <w:spacing w:before="120" w:beforeAutospacing="0" w:after="0" w:afterAutospacing="0"/>
              <w:jc w:val="center"/>
              <w:rPr>
                <w:rStyle w:val="fontstyle01"/>
                <w:rFonts w:cs="Times New Roman"/>
              </w:rPr>
            </w:pPr>
          </w:p>
        </w:tc>
        <w:tc>
          <w:tcPr>
            <w:tcW w:w="2357" w:type="pct"/>
            <w:gridSpan w:val="2"/>
            <w:tcBorders>
              <w:top w:val="nil"/>
              <w:left w:val="single" w:sz="4" w:space="0" w:color="auto"/>
              <w:bottom w:val="nil"/>
              <w:right w:val="single" w:sz="4" w:space="0" w:color="auto"/>
            </w:tcBorders>
            <w:shd w:val="clear" w:color="auto" w:fill="auto"/>
            <w:vAlign w:val="center"/>
          </w:tcPr>
          <w:p w14:paraId="718BC777" w14:textId="77777777" w:rsidR="001F114C" w:rsidRPr="00807EDC" w:rsidRDefault="001F114C" w:rsidP="00DF6FFB">
            <w:pPr>
              <w:pStyle w:val="NormalWeb"/>
              <w:spacing w:before="120" w:beforeAutospacing="0" w:after="0" w:afterAutospacing="0"/>
              <w:jc w:val="both"/>
              <w:rPr>
                <w:color w:val="000000"/>
                <w:sz w:val="28"/>
                <w:szCs w:val="28"/>
              </w:rPr>
            </w:pPr>
            <w:r w:rsidRPr="00807EDC">
              <w:rPr>
                <w:bCs/>
                <w:color w:val="000000"/>
                <w:sz w:val="28"/>
                <w:szCs w:val="28"/>
              </w:rPr>
              <w:t>- Lãnh đạo Sở</w:t>
            </w:r>
          </w:p>
        </w:tc>
        <w:tc>
          <w:tcPr>
            <w:tcW w:w="927" w:type="pct"/>
            <w:tcBorders>
              <w:top w:val="nil"/>
              <w:left w:val="single" w:sz="4" w:space="0" w:color="auto"/>
              <w:bottom w:val="nil"/>
              <w:right w:val="single" w:sz="4" w:space="0" w:color="auto"/>
            </w:tcBorders>
            <w:shd w:val="clear" w:color="auto" w:fill="auto"/>
            <w:vAlign w:val="center"/>
          </w:tcPr>
          <w:p w14:paraId="1A700B61" w14:textId="77777777" w:rsidR="001F114C" w:rsidRPr="001F114C" w:rsidRDefault="001F114C" w:rsidP="00DF6FFB">
            <w:pPr>
              <w:pStyle w:val="NormalWeb"/>
              <w:spacing w:before="120" w:beforeAutospacing="0" w:after="0" w:afterAutospacing="0"/>
              <w:jc w:val="center"/>
              <w:rPr>
                <w:color w:val="FF0000"/>
                <w:sz w:val="28"/>
                <w:szCs w:val="28"/>
              </w:rPr>
            </w:pPr>
            <w:r w:rsidRPr="001F114C">
              <w:rPr>
                <w:color w:val="FF0000"/>
                <w:sz w:val="28"/>
                <w:szCs w:val="28"/>
              </w:rPr>
              <w:t>0,</w:t>
            </w:r>
            <w:r w:rsidR="000D0E1E">
              <w:rPr>
                <w:color w:val="FF0000"/>
                <w:sz w:val="28"/>
                <w:szCs w:val="28"/>
              </w:rPr>
              <w:t>2</w:t>
            </w:r>
            <w:r w:rsidRPr="001F114C">
              <w:rPr>
                <w:color w:val="FF0000"/>
                <w:sz w:val="28"/>
                <w:szCs w:val="28"/>
              </w:rPr>
              <w:t>5 ngày</w:t>
            </w:r>
          </w:p>
        </w:tc>
        <w:tc>
          <w:tcPr>
            <w:tcW w:w="570" w:type="pct"/>
            <w:tcBorders>
              <w:top w:val="nil"/>
              <w:left w:val="single" w:sz="4" w:space="0" w:color="auto"/>
              <w:bottom w:val="nil"/>
              <w:right w:val="single" w:sz="4" w:space="0" w:color="auto"/>
            </w:tcBorders>
            <w:shd w:val="clear" w:color="auto" w:fill="auto"/>
            <w:vAlign w:val="center"/>
          </w:tcPr>
          <w:p w14:paraId="5771587C"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r>
      <w:tr w:rsidR="001F114C" w:rsidRPr="00807EDC" w14:paraId="39B0AEA2" w14:textId="77777777" w:rsidTr="00F222BB">
        <w:trPr>
          <w:cantSplit/>
          <w:trHeight w:val="415"/>
        </w:trPr>
        <w:tc>
          <w:tcPr>
            <w:tcW w:w="455" w:type="pct"/>
            <w:vMerge/>
            <w:tcBorders>
              <w:top w:val="single" w:sz="4" w:space="0" w:color="auto"/>
              <w:left w:val="single" w:sz="4" w:space="0" w:color="auto"/>
              <w:right w:val="single" w:sz="4" w:space="0" w:color="auto"/>
            </w:tcBorders>
            <w:shd w:val="clear" w:color="auto" w:fill="auto"/>
            <w:vAlign w:val="center"/>
          </w:tcPr>
          <w:p w14:paraId="20FA6093"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691" w:type="pct"/>
            <w:vMerge/>
            <w:tcBorders>
              <w:top w:val="single" w:sz="4" w:space="0" w:color="auto"/>
              <w:left w:val="single" w:sz="4" w:space="0" w:color="auto"/>
              <w:right w:val="single" w:sz="4" w:space="0" w:color="auto"/>
            </w:tcBorders>
            <w:shd w:val="clear" w:color="auto" w:fill="auto"/>
            <w:vAlign w:val="center"/>
          </w:tcPr>
          <w:p w14:paraId="4057AC09" w14:textId="77777777" w:rsidR="001F114C" w:rsidRPr="00807EDC" w:rsidRDefault="001F114C" w:rsidP="00DF6FFB">
            <w:pPr>
              <w:pStyle w:val="NormalWeb"/>
              <w:widowControl w:val="0"/>
              <w:spacing w:before="120" w:beforeAutospacing="0" w:after="0" w:afterAutospacing="0"/>
              <w:jc w:val="center"/>
              <w:rPr>
                <w:rStyle w:val="fontstyle01"/>
                <w:rFonts w:cs="Times New Roman"/>
              </w:rPr>
            </w:pPr>
          </w:p>
        </w:tc>
        <w:tc>
          <w:tcPr>
            <w:tcW w:w="2357" w:type="pct"/>
            <w:gridSpan w:val="2"/>
            <w:tcBorders>
              <w:top w:val="nil"/>
              <w:left w:val="single" w:sz="4" w:space="0" w:color="auto"/>
              <w:bottom w:val="single" w:sz="4" w:space="0" w:color="auto"/>
              <w:right w:val="single" w:sz="4" w:space="0" w:color="auto"/>
            </w:tcBorders>
            <w:shd w:val="clear" w:color="auto" w:fill="auto"/>
            <w:vAlign w:val="center"/>
          </w:tcPr>
          <w:p w14:paraId="7E6FBDCA" w14:textId="77777777" w:rsidR="001F114C" w:rsidRPr="00807EDC" w:rsidRDefault="001F114C" w:rsidP="00DF6FFB">
            <w:pPr>
              <w:pStyle w:val="NormalWeb"/>
              <w:spacing w:before="120" w:beforeAutospacing="0" w:after="0" w:afterAutospacing="0"/>
              <w:jc w:val="both"/>
              <w:rPr>
                <w:bCs/>
                <w:color w:val="000000"/>
                <w:sz w:val="28"/>
                <w:szCs w:val="28"/>
              </w:rPr>
            </w:pPr>
            <w:r w:rsidRPr="00807EDC">
              <w:rPr>
                <w:rFonts w:cs="Times New Roman"/>
                <w:bCs/>
                <w:color w:val="000000"/>
                <w:sz w:val="28"/>
                <w:szCs w:val="28"/>
              </w:rPr>
              <w:t>- Văn thư</w:t>
            </w:r>
          </w:p>
        </w:tc>
        <w:tc>
          <w:tcPr>
            <w:tcW w:w="927" w:type="pct"/>
            <w:tcBorders>
              <w:top w:val="nil"/>
              <w:left w:val="single" w:sz="4" w:space="0" w:color="auto"/>
              <w:bottom w:val="single" w:sz="4" w:space="0" w:color="auto"/>
              <w:right w:val="single" w:sz="4" w:space="0" w:color="auto"/>
            </w:tcBorders>
            <w:shd w:val="clear" w:color="auto" w:fill="auto"/>
            <w:vAlign w:val="center"/>
          </w:tcPr>
          <w:p w14:paraId="1FD0FD80" w14:textId="77777777" w:rsidR="001F114C" w:rsidRPr="001F114C" w:rsidRDefault="001F114C" w:rsidP="00DF6FFB">
            <w:pPr>
              <w:pStyle w:val="NormalWeb"/>
              <w:spacing w:before="120" w:beforeAutospacing="0" w:after="0" w:afterAutospacing="0"/>
              <w:jc w:val="center"/>
              <w:rPr>
                <w:color w:val="FF0000"/>
                <w:sz w:val="28"/>
                <w:szCs w:val="28"/>
              </w:rPr>
            </w:pPr>
            <w:r w:rsidRPr="001F114C">
              <w:rPr>
                <w:color w:val="FF0000"/>
                <w:sz w:val="28"/>
                <w:szCs w:val="28"/>
              </w:rPr>
              <w:t>0,5 ngày</w:t>
            </w:r>
          </w:p>
        </w:tc>
        <w:tc>
          <w:tcPr>
            <w:tcW w:w="570" w:type="pct"/>
            <w:tcBorders>
              <w:top w:val="nil"/>
              <w:left w:val="single" w:sz="4" w:space="0" w:color="auto"/>
              <w:bottom w:val="single" w:sz="4" w:space="0" w:color="auto"/>
              <w:right w:val="single" w:sz="4" w:space="0" w:color="auto"/>
            </w:tcBorders>
            <w:shd w:val="clear" w:color="auto" w:fill="auto"/>
            <w:vAlign w:val="center"/>
          </w:tcPr>
          <w:p w14:paraId="2F99C894"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r>
      <w:tr w:rsidR="001F114C" w:rsidRPr="00807EDC" w14:paraId="5C3B5C5F" w14:textId="77777777" w:rsidTr="00F222BB">
        <w:trPr>
          <w:cantSplit/>
          <w:trHeight w:val="415"/>
        </w:trPr>
        <w:tc>
          <w:tcPr>
            <w:tcW w:w="455" w:type="pct"/>
            <w:vMerge/>
            <w:tcBorders>
              <w:top w:val="single" w:sz="4" w:space="0" w:color="auto"/>
              <w:left w:val="single" w:sz="4" w:space="0" w:color="auto"/>
              <w:right w:val="single" w:sz="4" w:space="0" w:color="auto"/>
            </w:tcBorders>
            <w:shd w:val="clear" w:color="auto" w:fill="auto"/>
            <w:vAlign w:val="center"/>
          </w:tcPr>
          <w:p w14:paraId="4A2840A9"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691" w:type="pct"/>
            <w:vMerge/>
            <w:tcBorders>
              <w:top w:val="single" w:sz="4" w:space="0" w:color="auto"/>
              <w:left w:val="single" w:sz="4" w:space="0" w:color="auto"/>
              <w:right w:val="single" w:sz="4" w:space="0" w:color="auto"/>
            </w:tcBorders>
            <w:shd w:val="clear" w:color="auto" w:fill="auto"/>
            <w:vAlign w:val="center"/>
          </w:tcPr>
          <w:p w14:paraId="05457C00" w14:textId="77777777" w:rsidR="001F114C" w:rsidRPr="00807EDC" w:rsidRDefault="001F114C" w:rsidP="00DF6FFB">
            <w:pPr>
              <w:pStyle w:val="NormalWeb"/>
              <w:widowControl w:val="0"/>
              <w:spacing w:before="120" w:beforeAutospacing="0" w:after="0" w:afterAutospacing="0"/>
              <w:jc w:val="center"/>
              <w:rPr>
                <w:rStyle w:val="fontstyle01"/>
                <w:rFonts w:cs="Times New Roman"/>
              </w:rPr>
            </w:pPr>
          </w:p>
        </w:tc>
        <w:tc>
          <w:tcPr>
            <w:tcW w:w="23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B2AEFE" w14:textId="77777777" w:rsidR="001F114C" w:rsidRPr="00807EDC" w:rsidRDefault="001F114C" w:rsidP="00DF6FFB">
            <w:pPr>
              <w:pStyle w:val="NormalWeb"/>
              <w:spacing w:before="120" w:beforeAutospacing="0" w:after="0" w:afterAutospacing="0"/>
              <w:jc w:val="both"/>
              <w:rPr>
                <w:color w:val="000000"/>
                <w:sz w:val="28"/>
                <w:szCs w:val="28"/>
              </w:rPr>
            </w:pPr>
            <w:r w:rsidRPr="00807EDC">
              <w:rPr>
                <w:b/>
                <w:color w:val="000000"/>
                <w:sz w:val="28"/>
                <w:szCs w:val="28"/>
              </w:rPr>
              <w:t>2</w:t>
            </w:r>
            <w:r w:rsidRPr="00807EDC">
              <w:rPr>
                <w:color w:val="000000"/>
                <w:sz w:val="28"/>
                <w:szCs w:val="28"/>
              </w:rPr>
              <w:t>. Trường hợp hồ sơ đầy đủ, hợp lệ:</w:t>
            </w:r>
          </w:p>
        </w:tc>
        <w:tc>
          <w:tcPr>
            <w:tcW w:w="927" w:type="pct"/>
            <w:tcBorders>
              <w:top w:val="single" w:sz="4" w:space="0" w:color="auto"/>
              <w:left w:val="single" w:sz="4" w:space="0" w:color="auto"/>
              <w:bottom w:val="single" w:sz="4" w:space="0" w:color="auto"/>
              <w:right w:val="single" w:sz="4" w:space="0" w:color="auto"/>
            </w:tcBorders>
            <w:shd w:val="clear" w:color="auto" w:fill="auto"/>
            <w:vAlign w:val="center"/>
          </w:tcPr>
          <w:p w14:paraId="42F01972" w14:textId="77777777" w:rsidR="001F114C" w:rsidRPr="00807EDC" w:rsidRDefault="001F114C" w:rsidP="00DF6FFB">
            <w:pPr>
              <w:pStyle w:val="NormalWeb"/>
              <w:spacing w:before="120" w:beforeAutospacing="0" w:after="0" w:afterAutospacing="0"/>
              <w:jc w:val="center"/>
              <w:rPr>
                <w:color w:val="000000"/>
                <w:sz w:val="28"/>
                <w:szCs w:val="28"/>
              </w:rPr>
            </w:pP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14:paraId="100CF5B8"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r>
      <w:tr w:rsidR="001F114C" w:rsidRPr="00807EDC" w14:paraId="5D892B0F" w14:textId="77777777" w:rsidTr="007B62AD">
        <w:trPr>
          <w:cantSplit/>
          <w:trHeight w:val="453"/>
        </w:trPr>
        <w:tc>
          <w:tcPr>
            <w:tcW w:w="455" w:type="pct"/>
            <w:vMerge/>
            <w:tcBorders>
              <w:left w:val="single" w:sz="4" w:space="0" w:color="auto"/>
              <w:right w:val="single" w:sz="4" w:space="0" w:color="auto"/>
            </w:tcBorders>
            <w:shd w:val="clear" w:color="auto" w:fill="auto"/>
            <w:vAlign w:val="center"/>
          </w:tcPr>
          <w:p w14:paraId="6C53A21E"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691" w:type="pct"/>
            <w:vMerge/>
            <w:tcBorders>
              <w:left w:val="single" w:sz="4" w:space="0" w:color="auto"/>
              <w:right w:val="single" w:sz="4" w:space="0" w:color="auto"/>
            </w:tcBorders>
            <w:shd w:val="clear" w:color="auto" w:fill="auto"/>
            <w:vAlign w:val="center"/>
          </w:tcPr>
          <w:p w14:paraId="5F7F5188"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2357" w:type="pct"/>
            <w:gridSpan w:val="2"/>
            <w:tcBorders>
              <w:top w:val="single" w:sz="4" w:space="0" w:color="auto"/>
              <w:left w:val="single" w:sz="4" w:space="0" w:color="auto"/>
              <w:bottom w:val="nil"/>
              <w:right w:val="single" w:sz="4" w:space="0" w:color="auto"/>
            </w:tcBorders>
            <w:shd w:val="clear" w:color="auto" w:fill="auto"/>
            <w:vAlign w:val="center"/>
          </w:tcPr>
          <w:p w14:paraId="3267B954" w14:textId="77777777" w:rsidR="001F114C" w:rsidRPr="001F114C" w:rsidRDefault="001F114C" w:rsidP="00DF6FFB">
            <w:pPr>
              <w:pStyle w:val="NormalWeb"/>
              <w:spacing w:before="120" w:beforeAutospacing="0" w:after="0" w:afterAutospacing="0"/>
              <w:jc w:val="both"/>
              <w:rPr>
                <w:bCs/>
                <w:color w:val="000000"/>
                <w:sz w:val="28"/>
                <w:szCs w:val="28"/>
                <w:lang w:val="vi-VN"/>
              </w:rPr>
            </w:pPr>
            <w:r w:rsidRPr="00807EDC">
              <w:rPr>
                <w:b/>
                <w:color w:val="000000"/>
                <w:sz w:val="28"/>
                <w:szCs w:val="28"/>
              </w:rPr>
              <w:t>2.1</w:t>
            </w:r>
            <w:r w:rsidRPr="00807EDC">
              <w:rPr>
                <w:color w:val="000000"/>
                <w:sz w:val="28"/>
                <w:szCs w:val="28"/>
              </w:rPr>
              <w:t xml:space="preserve">. </w:t>
            </w:r>
            <w:r w:rsidRPr="00807EDC">
              <w:rPr>
                <w:bCs/>
                <w:color w:val="000000"/>
                <w:sz w:val="28"/>
                <w:szCs w:val="28"/>
              </w:rPr>
              <w:t xml:space="preserve">Trường hợp </w:t>
            </w:r>
            <w:r>
              <w:rPr>
                <w:bCs/>
                <w:color w:val="000000"/>
                <w:sz w:val="28"/>
                <w:szCs w:val="28"/>
                <w:lang w:val="vi-VN"/>
              </w:rPr>
              <w:t>dự án đầu tư quy mô đơn giản</w:t>
            </w:r>
          </w:p>
        </w:tc>
        <w:tc>
          <w:tcPr>
            <w:tcW w:w="927" w:type="pct"/>
            <w:tcBorders>
              <w:top w:val="single" w:sz="4" w:space="0" w:color="auto"/>
              <w:left w:val="single" w:sz="4" w:space="0" w:color="auto"/>
              <w:bottom w:val="nil"/>
              <w:right w:val="single" w:sz="4" w:space="0" w:color="auto"/>
            </w:tcBorders>
            <w:shd w:val="clear" w:color="auto" w:fill="auto"/>
            <w:vAlign w:val="center"/>
          </w:tcPr>
          <w:p w14:paraId="503DAD12" w14:textId="77777777" w:rsidR="001F114C" w:rsidRPr="00BE355B" w:rsidRDefault="001F114C" w:rsidP="00DF6FFB">
            <w:pPr>
              <w:pStyle w:val="NormalWeb"/>
              <w:spacing w:before="120" w:beforeAutospacing="0" w:after="0" w:afterAutospacing="0"/>
              <w:jc w:val="center"/>
              <w:rPr>
                <w:color w:val="000000"/>
                <w:sz w:val="28"/>
                <w:szCs w:val="28"/>
                <w:lang w:val="vi-VN"/>
              </w:rPr>
            </w:pPr>
            <w:r w:rsidRPr="00BE355B">
              <w:rPr>
                <w:color w:val="000000"/>
                <w:spacing w:val="-4"/>
                <w:sz w:val="28"/>
                <w:szCs w:val="28"/>
                <w:lang w:val="vi-VN"/>
              </w:rPr>
              <w:t>Thực hiện trong thời hạn</w:t>
            </w:r>
            <w:r w:rsidRPr="00BE355B">
              <w:rPr>
                <w:color w:val="000000"/>
                <w:sz w:val="28"/>
                <w:szCs w:val="28"/>
                <w:lang w:val="vi-VN"/>
              </w:rPr>
              <w:t xml:space="preserve"> </w:t>
            </w:r>
            <w:r w:rsidRPr="001F114C">
              <w:rPr>
                <w:b/>
                <w:color w:val="000000"/>
                <w:sz w:val="28"/>
                <w:szCs w:val="28"/>
                <w:lang w:val="vi-VN"/>
              </w:rPr>
              <w:t>23</w:t>
            </w:r>
            <w:r w:rsidRPr="00BE355B">
              <w:rPr>
                <w:b/>
                <w:color w:val="000000"/>
                <w:sz w:val="28"/>
                <w:szCs w:val="28"/>
                <w:lang w:val="vi-VN"/>
              </w:rPr>
              <w:t xml:space="preserve"> </w:t>
            </w:r>
            <w:r w:rsidRPr="00BE355B">
              <w:rPr>
                <w:b/>
                <w:color w:val="000000"/>
                <w:spacing w:val="-4"/>
                <w:sz w:val="28"/>
                <w:szCs w:val="28"/>
                <w:lang w:val="vi-VN"/>
              </w:rPr>
              <w:t>ngày làm việc</w:t>
            </w:r>
            <w:r w:rsidRPr="00BE355B">
              <w:rPr>
                <w:color w:val="000000"/>
                <w:sz w:val="28"/>
                <w:szCs w:val="28"/>
                <w:u w:val="single"/>
                <w:lang w:val="vi-VN"/>
              </w:rPr>
              <w:t xml:space="preserve"> </w:t>
            </w:r>
            <w:r w:rsidRPr="00BE355B">
              <w:rPr>
                <w:color w:val="000000"/>
                <w:sz w:val="28"/>
                <w:szCs w:val="28"/>
                <w:lang w:val="vi-VN"/>
              </w:rPr>
              <w:t>trong đó:</w:t>
            </w:r>
          </w:p>
        </w:tc>
        <w:tc>
          <w:tcPr>
            <w:tcW w:w="570" w:type="pct"/>
            <w:vMerge w:val="restart"/>
            <w:tcBorders>
              <w:top w:val="single" w:sz="4" w:space="0" w:color="auto"/>
              <w:left w:val="single" w:sz="4" w:space="0" w:color="auto"/>
              <w:right w:val="single" w:sz="4" w:space="0" w:color="auto"/>
            </w:tcBorders>
            <w:shd w:val="clear" w:color="auto" w:fill="auto"/>
            <w:vAlign w:val="center"/>
          </w:tcPr>
          <w:p w14:paraId="69257868" w14:textId="77777777" w:rsidR="001F114C" w:rsidRPr="00BE355B" w:rsidRDefault="001F114C" w:rsidP="00DF6FFB">
            <w:pPr>
              <w:pStyle w:val="NormalWeb"/>
              <w:widowControl w:val="0"/>
              <w:spacing w:before="120" w:beforeAutospacing="0" w:after="0" w:afterAutospacing="0"/>
              <w:jc w:val="center"/>
              <w:rPr>
                <w:rFonts w:cs="Times New Roman"/>
                <w:b/>
                <w:color w:val="000000"/>
                <w:sz w:val="28"/>
                <w:szCs w:val="28"/>
                <w:lang w:val="vi-VN"/>
              </w:rPr>
            </w:pPr>
          </w:p>
        </w:tc>
      </w:tr>
      <w:tr w:rsidR="001F114C" w:rsidRPr="00807EDC" w14:paraId="2C370A21" w14:textId="77777777" w:rsidTr="007B62AD">
        <w:trPr>
          <w:cantSplit/>
          <w:trHeight w:val="405"/>
        </w:trPr>
        <w:tc>
          <w:tcPr>
            <w:tcW w:w="455" w:type="pct"/>
            <w:vMerge/>
            <w:tcBorders>
              <w:left w:val="single" w:sz="4" w:space="0" w:color="auto"/>
              <w:right w:val="single" w:sz="4" w:space="0" w:color="auto"/>
            </w:tcBorders>
            <w:shd w:val="clear" w:color="auto" w:fill="auto"/>
            <w:vAlign w:val="center"/>
          </w:tcPr>
          <w:p w14:paraId="7245D342" w14:textId="77777777" w:rsidR="001F114C" w:rsidRPr="00BE355B" w:rsidRDefault="001F114C" w:rsidP="00DF6FFB">
            <w:pPr>
              <w:pStyle w:val="NormalWeb"/>
              <w:widowControl w:val="0"/>
              <w:spacing w:before="120" w:beforeAutospacing="0" w:after="0" w:afterAutospacing="0"/>
              <w:jc w:val="center"/>
              <w:rPr>
                <w:rFonts w:cs="Times New Roman"/>
                <w:b/>
                <w:color w:val="000000"/>
                <w:sz w:val="28"/>
                <w:szCs w:val="28"/>
                <w:lang w:val="vi-VN"/>
              </w:rPr>
            </w:pPr>
          </w:p>
        </w:tc>
        <w:tc>
          <w:tcPr>
            <w:tcW w:w="691" w:type="pct"/>
            <w:vMerge/>
            <w:tcBorders>
              <w:left w:val="single" w:sz="4" w:space="0" w:color="auto"/>
              <w:right w:val="single" w:sz="4" w:space="0" w:color="auto"/>
            </w:tcBorders>
            <w:shd w:val="clear" w:color="auto" w:fill="auto"/>
            <w:vAlign w:val="center"/>
          </w:tcPr>
          <w:p w14:paraId="7BC691FE" w14:textId="77777777" w:rsidR="001F114C" w:rsidRPr="00BE355B" w:rsidRDefault="001F114C" w:rsidP="00DF6FFB">
            <w:pPr>
              <w:pStyle w:val="NormalWeb"/>
              <w:widowControl w:val="0"/>
              <w:spacing w:before="120" w:beforeAutospacing="0" w:after="0" w:afterAutospacing="0"/>
              <w:jc w:val="center"/>
              <w:rPr>
                <w:rFonts w:cs="Times New Roman"/>
                <w:b/>
                <w:color w:val="000000"/>
                <w:sz w:val="28"/>
                <w:szCs w:val="28"/>
                <w:lang w:val="vi-VN"/>
              </w:rPr>
            </w:pPr>
          </w:p>
        </w:tc>
        <w:tc>
          <w:tcPr>
            <w:tcW w:w="2357" w:type="pct"/>
            <w:gridSpan w:val="2"/>
            <w:tcBorders>
              <w:top w:val="nil"/>
              <w:left w:val="single" w:sz="4" w:space="0" w:color="auto"/>
              <w:bottom w:val="nil"/>
              <w:right w:val="single" w:sz="4" w:space="0" w:color="auto"/>
            </w:tcBorders>
            <w:shd w:val="clear" w:color="auto" w:fill="auto"/>
            <w:vAlign w:val="center"/>
          </w:tcPr>
          <w:p w14:paraId="0BDBC9C4" w14:textId="652E311B" w:rsidR="001F114C" w:rsidRPr="00BE355B" w:rsidRDefault="001F114C" w:rsidP="00DF6FFB">
            <w:pPr>
              <w:pStyle w:val="NormalWeb"/>
              <w:spacing w:before="120" w:beforeAutospacing="0" w:after="0" w:afterAutospacing="0"/>
              <w:jc w:val="both"/>
              <w:rPr>
                <w:color w:val="000000"/>
                <w:sz w:val="28"/>
                <w:szCs w:val="28"/>
                <w:lang w:val="vi-VN"/>
              </w:rPr>
            </w:pPr>
            <w:r w:rsidRPr="00BE355B">
              <w:rPr>
                <w:color w:val="000000"/>
                <w:sz w:val="28"/>
                <w:szCs w:val="28"/>
                <w:lang w:val="vi-VN"/>
              </w:rPr>
              <w:t>- Tiếp nhận hồ sơ (</w:t>
            </w:r>
            <w:r w:rsidR="00DF6FFB">
              <w:rPr>
                <w:color w:val="000000"/>
                <w:sz w:val="28"/>
                <w:szCs w:val="28"/>
                <w:lang w:val="vi-VN"/>
              </w:rPr>
              <w:t>BP</w:t>
            </w:r>
            <w:r w:rsidRPr="00BE355B">
              <w:rPr>
                <w:color w:val="000000"/>
                <w:sz w:val="28"/>
                <w:szCs w:val="28"/>
                <w:lang w:val="vi-VN"/>
              </w:rPr>
              <w:t xml:space="preserve"> TN&amp;TKQ)</w:t>
            </w:r>
          </w:p>
        </w:tc>
        <w:tc>
          <w:tcPr>
            <w:tcW w:w="927" w:type="pct"/>
            <w:tcBorders>
              <w:top w:val="nil"/>
              <w:left w:val="single" w:sz="4" w:space="0" w:color="auto"/>
              <w:bottom w:val="nil"/>
              <w:right w:val="single" w:sz="4" w:space="0" w:color="auto"/>
            </w:tcBorders>
            <w:shd w:val="clear" w:color="auto" w:fill="auto"/>
            <w:vAlign w:val="center"/>
          </w:tcPr>
          <w:p w14:paraId="09D82DDC" w14:textId="77777777" w:rsidR="001F114C" w:rsidRPr="00807EDC" w:rsidRDefault="001F114C" w:rsidP="00DF6FFB">
            <w:pPr>
              <w:pStyle w:val="NormalWeb"/>
              <w:spacing w:before="120" w:beforeAutospacing="0" w:after="0" w:afterAutospacing="0"/>
              <w:jc w:val="center"/>
              <w:rPr>
                <w:color w:val="000000"/>
                <w:sz w:val="28"/>
                <w:szCs w:val="28"/>
              </w:rPr>
            </w:pPr>
            <w:r w:rsidRPr="00807EDC">
              <w:rPr>
                <w:color w:val="000000"/>
                <w:sz w:val="28"/>
                <w:szCs w:val="28"/>
              </w:rPr>
              <w:t>0,5 ngày</w:t>
            </w:r>
          </w:p>
        </w:tc>
        <w:tc>
          <w:tcPr>
            <w:tcW w:w="570" w:type="pct"/>
            <w:vMerge/>
            <w:tcBorders>
              <w:left w:val="single" w:sz="4" w:space="0" w:color="auto"/>
              <w:right w:val="single" w:sz="4" w:space="0" w:color="auto"/>
            </w:tcBorders>
            <w:shd w:val="clear" w:color="auto" w:fill="auto"/>
            <w:vAlign w:val="center"/>
          </w:tcPr>
          <w:p w14:paraId="4564199A"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r>
      <w:tr w:rsidR="001F114C" w:rsidRPr="00807EDC" w14:paraId="496E152C" w14:textId="77777777" w:rsidTr="007B62AD">
        <w:trPr>
          <w:cantSplit/>
          <w:trHeight w:val="405"/>
        </w:trPr>
        <w:tc>
          <w:tcPr>
            <w:tcW w:w="455" w:type="pct"/>
            <w:vMerge/>
            <w:tcBorders>
              <w:left w:val="single" w:sz="4" w:space="0" w:color="auto"/>
              <w:right w:val="single" w:sz="4" w:space="0" w:color="auto"/>
            </w:tcBorders>
            <w:shd w:val="clear" w:color="auto" w:fill="auto"/>
            <w:vAlign w:val="center"/>
          </w:tcPr>
          <w:p w14:paraId="568C5E04"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691" w:type="pct"/>
            <w:vMerge/>
            <w:tcBorders>
              <w:left w:val="single" w:sz="4" w:space="0" w:color="auto"/>
              <w:right w:val="single" w:sz="4" w:space="0" w:color="auto"/>
            </w:tcBorders>
            <w:shd w:val="clear" w:color="auto" w:fill="auto"/>
            <w:vAlign w:val="center"/>
          </w:tcPr>
          <w:p w14:paraId="61FFAAF9"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2357" w:type="pct"/>
            <w:gridSpan w:val="2"/>
            <w:tcBorders>
              <w:top w:val="nil"/>
              <w:left w:val="single" w:sz="4" w:space="0" w:color="auto"/>
              <w:bottom w:val="nil"/>
              <w:right w:val="single" w:sz="4" w:space="0" w:color="auto"/>
            </w:tcBorders>
            <w:shd w:val="clear" w:color="auto" w:fill="auto"/>
            <w:vAlign w:val="center"/>
          </w:tcPr>
          <w:p w14:paraId="284F0566" w14:textId="13993259" w:rsidR="001F114C" w:rsidRDefault="001F114C" w:rsidP="00DF6FFB">
            <w:pPr>
              <w:pStyle w:val="NormalWeb"/>
              <w:shd w:val="clear" w:color="auto" w:fill="FFFFFF"/>
              <w:spacing w:before="120" w:beforeAutospacing="0" w:after="0" w:afterAutospacing="0"/>
              <w:jc w:val="both"/>
              <w:rPr>
                <w:bCs/>
                <w:color w:val="000000"/>
                <w:sz w:val="28"/>
                <w:szCs w:val="28"/>
              </w:rPr>
            </w:pPr>
            <w:r w:rsidRPr="00807EDC">
              <w:rPr>
                <w:bCs/>
                <w:color w:val="000000"/>
                <w:sz w:val="28"/>
                <w:szCs w:val="28"/>
              </w:rPr>
              <w:t xml:space="preserve">- Công chức phòng </w:t>
            </w:r>
            <w:r>
              <w:rPr>
                <w:bCs/>
                <w:color w:val="000000"/>
                <w:sz w:val="28"/>
                <w:szCs w:val="28"/>
                <w:lang w:val="vi-VN"/>
              </w:rPr>
              <w:t>QLCN</w:t>
            </w:r>
            <w:r w:rsidR="00721E38">
              <w:rPr>
                <w:bCs/>
                <w:color w:val="000000"/>
                <w:sz w:val="28"/>
                <w:szCs w:val="28"/>
              </w:rPr>
              <w:t>:</w:t>
            </w:r>
          </w:p>
          <w:p w14:paraId="7A8EE5F4" w14:textId="77777777" w:rsidR="00721E38" w:rsidRDefault="00DE0E8F" w:rsidP="00DF6FFB">
            <w:pPr>
              <w:shd w:val="solid" w:color="FFFFFF" w:fill="auto"/>
              <w:spacing w:before="120"/>
              <w:jc w:val="both"/>
              <w:rPr>
                <w:color w:val="000000"/>
              </w:rPr>
            </w:pPr>
            <w:r>
              <w:rPr>
                <w:color w:val="000000"/>
                <w:lang w:val="en-US"/>
              </w:rPr>
              <w:t>(1)</w:t>
            </w:r>
            <w:r w:rsidR="000D0E1E">
              <w:rPr>
                <w:color w:val="000000"/>
                <w:lang w:val="en-US"/>
              </w:rPr>
              <w:t xml:space="preserve"> </w:t>
            </w:r>
            <w:r w:rsidR="00721E38">
              <w:rPr>
                <w:color w:val="000000"/>
              </w:rPr>
              <w:t xml:space="preserve">Trong thời hạn 03 ngày làm việc kể từ ngày nhận được hồ sơ đầy đủ, hợp lệ, </w:t>
            </w:r>
            <w:r w:rsidR="00721E38">
              <w:t>Sở Khoa học và Công nghệ</w:t>
            </w:r>
            <w:r w:rsidR="00721E38">
              <w:rPr>
                <w:color w:val="000000"/>
              </w:rPr>
              <w:t xml:space="preserve"> có văn bản gửi Sở Tài nguyên và Môi trường, cơ quan quản lý chuyên ngành cùng cấp liên quan để lấy ý kiến phối hợp. Trường hợp cần thiết,</w:t>
            </w:r>
            <w:r w:rsidR="00721E38">
              <w:t xml:space="preserve"> Sở Khoa học và Công nghệ </w:t>
            </w:r>
            <w:r w:rsidR="00721E38">
              <w:rPr>
                <w:color w:val="000000"/>
              </w:rPr>
              <w:t>lấy thêm ý kiến tổ chức, chuyên gia độc lập để tham vấn về chuyên môn, xác định công nghệ của dự án đầu tư.</w:t>
            </w:r>
          </w:p>
          <w:p w14:paraId="5718C1EB" w14:textId="77777777" w:rsidR="000D0E1E" w:rsidRPr="00BE355B" w:rsidRDefault="00DE0E8F" w:rsidP="00DF6FFB">
            <w:pPr>
              <w:shd w:val="solid" w:color="FFFFFF" w:fill="auto"/>
              <w:spacing w:before="120"/>
              <w:jc w:val="both"/>
            </w:pPr>
            <w:r w:rsidRPr="00BE355B">
              <w:rPr>
                <w:color w:val="000000"/>
              </w:rPr>
              <w:t>(2)</w:t>
            </w:r>
            <w:r w:rsidR="000D0E1E" w:rsidRPr="00BE355B">
              <w:rPr>
                <w:color w:val="000000"/>
              </w:rPr>
              <w:t xml:space="preserve"> </w:t>
            </w:r>
            <w:r w:rsidR="000D0E1E">
              <w:rPr>
                <w:color w:val="000000"/>
              </w:rPr>
              <w:t>Trong thời hạn 15 ngày làm việc, cơ quan được lấy ý kiến phối hợp, tổ chức, chuyên gia độc lập có ý kiến bằng văn bản gửi Sở Khoa học và Công nghệ</w:t>
            </w:r>
            <w:r w:rsidR="000D0E1E" w:rsidRPr="00BE355B">
              <w:rPr>
                <w:color w:val="000000"/>
              </w:rPr>
              <w:t>.</w:t>
            </w:r>
          </w:p>
        </w:tc>
        <w:tc>
          <w:tcPr>
            <w:tcW w:w="927" w:type="pct"/>
            <w:tcBorders>
              <w:top w:val="nil"/>
              <w:left w:val="single" w:sz="4" w:space="0" w:color="auto"/>
              <w:bottom w:val="nil"/>
              <w:right w:val="single" w:sz="4" w:space="0" w:color="auto"/>
            </w:tcBorders>
            <w:shd w:val="clear" w:color="auto" w:fill="auto"/>
            <w:vAlign w:val="center"/>
          </w:tcPr>
          <w:p w14:paraId="6BD42D02" w14:textId="2B5E1464" w:rsidR="001F114C" w:rsidRPr="00807EDC" w:rsidRDefault="000D0E1E" w:rsidP="00DF6FFB">
            <w:pPr>
              <w:pStyle w:val="NormalWeb"/>
              <w:spacing w:before="120" w:beforeAutospacing="0" w:after="0" w:afterAutospacing="0"/>
              <w:jc w:val="center"/>
              <w:rPr>
                <w:color w:val="000000"/>
                <w:sz w:val="28"/>
                <w:szCs w:val="28"/>
              </w:rPr>
            </w:pPr>
            <w:r>
              <w:rPr>
                <w:color w:val="000000"/>
                <w:sz w:val="28"/>
                <w:szCs w:val="28"/>
              </w:rPr>
              <w:t>17</w:t>
            </w:r>
            <w:r w:rsidR="00F222BB">
              <w:rPr>
                <w:color w:val="000000"/>
                <w:sz w:val="28"/>
                <w:szCs w:val="28"/>
              </w:rPr>
              <w:t>,</w:t>
            </w:r>
            <w:r w:rsidR="001F114C" w:rsidRPr="00807EDC">
              <w:rPr>
                <w:color w:val="000000"/>
                <w:sz w:val="28"/>
                <w:szCs w:val="28"/>
              </w:rPr>
              <w:t>5 ngày</w:t>
            </w:r>
          </w:p>
        </w:tc>
        <w:tc>
          <w:tcPr>
            <w:tcW w:w="570" w:type="pct"/>
            <w:vMerge/>
            <w:tcBorders>
              <w:left w:val="single" w:sz="4" w:space="0" w:color="auto"/>
              <w:right w:val="single" w:sz="4" w:space="0" w:color="auto"/>
            </w:tcBorders>
            <w:shd w:val="clear" w:color="auto" w:fill="auto"/>
            <w:vAlign w:val="center"/>
          </w:tcPr>
          <w:p w14:paraId="45CFA15C"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r>
      <w:tr w:rsidR="001F114C" w:rsidRPr="00807EDC" w14:paraId="509A8814" w14:textId="77777777" w:rsidTr="007B62AD">
        <w:trPr>
          <w:cantSplit/>
          <w:trHeight w:val="405"/>
        </w:trPr>
        <w:tc>
          <w:tcPr>
            <w:tcW w:w="455" w:type="pct"/>
            <w:vMerge/>
            <w:tcBorders>
              <w:left w:val="single" w:sz="4" w:space="0" w:color="auto"/>
              <w:right w:val="single" w:sz="4" w:space="0" w:color="auto"/>
            </w:tcBorders>
            <w:shd w:val="clear" w:color="auto" w:fill="auto"/>
            <w:vAlign w:val="center"/>
          </w:tcPr>
          <w:p w14:paraId="1F2F0F27"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691" w:type="pct"/>
            <w:vMerge/>
            <w:tcBorders>
              <w:left w:val="single" w:sz="4" w:space="0" w:color="auto"/>
              <w:right w:val="single" w:sz="4" w:space="0" w:color="auto"/>
            </w:tcBorders>
            <w:shd w:val="clear" w:color="auto" w:fill="auto"/>
            <w:vAlign w:val="center"/>
          </w:tcPr>
          <w:p w14:paraId="6B6520A9"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2357" w:type="pct"/>
            <w:gridSpan w:val="2"/>
            <w:tcBorders>
              <w:top w:val="nil"/>
              <w:left w:val="single" w:sz="4" w:space="0" w:color="auto"/>
              <w:bottom w:val="nil"/>
              <w:right w:val="single" w:sz="4" w:space="0" w:color="auto"/>
            </w:tcBorders>
            <w:shd w:val="clear" w:color="auto" w:fill="auto"/>
            <w:vAlign w:val="center"/>
          </w:tcPr>
          <w:p w14:paraId="21A2D6E7" w14:textId="77777777" w:rsidR="001F114C" w:rsidRPr="00807EDC" w:rsidRDefault="001F114C" w:rsidP="00DF6FFB">
            <w:pPr>
              <w:pStyle w:val="NormalWeb"/>
              <w:spacing w:before="120" w:beforeAutospacing="0" w:after="0" w:afterAutospacing="0"/>
              <w:jc w:val="both"/>
              <w:rPr>
                <w:bCs/>
                <w:color w:val="000000"/>
                <w:sz w:val="28"/>
                <w:szCs w:val="28"/>
              </w:rPr>
            </w:pPr>
            <w:r w:rsidRPr="00807EDC">
              <w:rPr>
                <w:bCs/>
                <w:color w:val="000000"/>
                <w:sz w:val="28"/>
                <w:szCs w:val="28"/>
              </w:rPr>
              <w:t xml:space="preserve">- Lãnh đạo phòng </w:t>
            </w:r>
            <w:r>
              <w:rPr>
                <w:bCs/>
                <w:color w:val="000000"/>
                <w:sz w:val="28"/>
                <w:szCs w:val="28"/>
                <w:lang w:val="vi-VN"/>
              </w:rPr>
              <w:t>QLCN</w:t>
            </w:r>
          </w:p>
        </w:tc>
        <w:tc>
          <w:tcPr>
            <w:tcW w:w="927" w:type="pct"/>
            <w:tcBorders>
              <w:top w:val="nil"/>
              <w:left w:val="single" w:sz="4" w:space="0" w:color="auto"/>
              <w:bottom w:val="nil"/>
              <w:right w:val="single" w:sz="4" w:space="0" w:color="auto"/>
            </w:tcBorders>
            <w:shd w:val="clear" w:color="auto" w:fill="auto"/>
            <w:vAlign w:val="center"/>
          </w:tcPr>
          <w:p w14:paraId="7F1B17C8" w14:textId="77777777" w:rsidR="001F114C" w:rsidRPr="00807EDC" w:rsidRDefault="00CD1686" w:rsidP="00DF6FFB">
            <w:pPr>
              <w:pStyle w:val="NormalWeb"/>
              <w:spacing w:before="120" w:beforeAutospacing="0" w:after="0" w:afterAutospacing="0"/>
              <w:jc w:val="center"/>
              <w:rPr>
                <w:color w:val="000000"/>
                <w:sz w:val="28"/>
                <w:szCs w:val="28"/>
              </w:rPr>
            </w:pPr>
            <w:r>
              <w:rPr>
                <w:color w:val="000000"/>
                <w:sz w:val="28"/>
                <w:szCs w:val="28"/>
              </w:rPr>
              <w:t>03</w:t>
            </w:r>
            <w:r w:rsidR="001F114C" w:rsidRPr="00807EDC">
              <w:rPr>
                <w:color w:val="000000"/>
                <w:sz w:val="28"/>
                <w:szCs w:val="28"/>
              </w:rPr>
              <w:t xml:space="preserve"> ngày</w:t>
            </w:r>
          </w:p>
        </w:tc>
        <w:tc>
          <w:tcPr>
            <w:tcW w:w="570" w:type="pct"/>
            <w:vMerge/>
            <w:tcBorders>
              <w:left w:val="single" w:sz="4" w:space="0" w:color="auto"/>
              <w:right w:val="single" w:sz="4" w:space="0" w:color="auto"/>
            </w:tcBorders>
            <w:shd w:val="clear" w:color="auto" w:fill="auto"/>
            <w:vAlign w:val="center"/>
          </w:tcPr>
          <w:p w14:paraId="4D6C58E1"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r>
      <w:tr w:rsidR="001F114C" w:rsidRPr="00807EDC" w14:paraId="66F7B4C2" w14:textId="77777777" w:rsidTr="007B62AD">
        <w:trPr>
          <w:cantSplit/>
          <w:trHeight w:val="405"/>
        </w:trPr>
        <w:tc>
          <w:tcPr>
            <w:tcW w:w="455" w:type="pct"/>
            <w:vMerge/>
            <w:tcBorders>
              <w:left w:val="single" w:sz="4" w:space="0" w:color="auto"/>
              <w:right w:val="single" w:sz="4" w:space="0" w:color="auto"/>
            </w:tcBorders>
            <w:shd w:val="clear" w:color="auto" w:fill="auto"/>
            <w:vAlign w:val="center"/>
          </w:tcPr>
          <w:p w14:paraId="53634706"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691" w:type="pct"/>
            <w:vMerge/>
            <w:tcBorders>
              <w:left w:val="single" w:sz="4" w:space="0" w:color="auto"/>
              <w:right w:val="single" w:sz="4" w:space="0" w:color="auto"/>
            </w:tcBorders>
            <w:shd w:val="clear" w:color="auto" w:fill="auto"/>
            <w:vAlign w:val="center"/>
          </w:tcPr>
          <w:p w14:paraId="22A89044"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2357" w:type="pct"/>
            <w:gridSpan w:val="2"/>
            <w:tcBorders>
              <w:top w:val="nil"/>
              <w:left w:val="single" w:sz="4" w:space="0" w:color="auto"/>
              <w:bottom w:val="nil"/>
              <w:right w:val="single" w:sz="4" w:space="0" w:color="auto"/>
            </w:tcBorders>
            <w:shd w:val="clear" w:color="auto" w:fill="auto"/>
            <w:vAlign w:val="center"/>
          </w:tcPr>
          <w:p w14:paraId="37B34770" w14:textId="77777777" w:rsidR="001F114C" w:rsidRPr="00807EDC" w:rsidRDefault="001F114C" w:rsidP="00DF6FFB">
            <w:pPr>
              <w:pStyle w:val="NormalWeb"/>
              <w:spacing w:before="120" w:beforeAutospacing="0" w:after="0" w:afterAutospacing="0"/>
              <w:jc w:val="both"/>
              <w:rPr>
                <w:color w:val="000000"/>
                <w:sz w:val="28"/>
                <w:szCs w:val="28"/>
              </w:rPr>
            </w:pPr>
            <w:r w:rsidRPr="00807EDC">
              <w:rPr>
                <w:bCs/>
                <w:color w:val="000000"/>
                <w:sz w:val="28"/>
                <w:szCs w:val="28"/>
              </w:rPr>
              <w:t>- Lãnh đạo Sở</w:t>
            </w:r>
          </w:p>
        </w:tc>
        <w:tc>
          <w:tcPr>
            <w:tcW w:w="927" w:type="pct"/>
            <w:tcBorders>
              <w:top w:val="nil"/>
              <w:left w:val="single" w:sz="4" w:space="0" w:color="auto"/>
              <w:bottom w:val="nil"/>
              <w:right w:val="single" w:sz="4" w:space="0" w:color="auto"/>
            </w:tcBorders>
            <w:shd w:val="clear" w:color="auto" w:fill="auto"/>
            <w:vAlign w:val="center"/>
          </w:tcPr>
          <w:p w14:paraId="73C85925" w14:textId="77777777" w:rsidR="001F114C" w:rsidRPr="00807EDC" w:rsidRDefault="007B62AD" w:rsidP="00DF6FFB">
            <w:pPr>
              <w:pStyle w:val="NormalWeb"/>
              <w:spacing w:before="120" w:beforeAutospacing="0" w:after="0" w:afterAutospacing="0"/>
              <w:jc w:val="center"/>
              <w:rPr>
                <w:color w:val="000000"/>
                <w:sz w:val="28"/>
                <w:szCs w:val="28"/>
              </w:rPr>
            </w:pPr>
            <w:r>
              <w:rPr>
                <w:color w:val="000000"/>
                <w:sz w:val="28"/>
                <w:szCs w:val="28"/>
              </w:rPr>
              <w:t>0,5</w:t>
            </w:r>
            <w:r w:rsidR="001F114C" w:rsidRPr="00807EDC">
              <w:rPr>
                <w:color w:val="000000"/>
                <w:sz w:val="28"/>
                <w:szCs w:val="28"/>
              </w:rPr>
              <w:t xml:space="preserve"> ngày</w:t>
            </w:r>
          </w:p>
        </w:tc>
        <w:tc>
          <w:tcPr>
            <w:tcW w:w="570" w:type="pct"/>
            <w:vMerge/>
            <w:tcBorders>
              <w:left w:val="single" w:sz="4" w:space="0" w:color="auto"/>
              <w:right w:val="single" w:sz="4" w:space="0" w:color="auto"/>
            </w:tcBorders>
            <w:shd w:val="clear" w:color="auto" w:fill="auto"/>
            <w:vAlign w:val="center"/>
          </w:tcPr>
          <w:p w14:paraId="6810C8E4"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r>
      <w:tr w:rsidR="001F114C" w:rsidRPr="00807EDC" w14:paraId="5BE5E5A0" w14:textId="77777777" w:rsidTr="007B62AD">
        <w:trPr>
          <w:cantSplit/>
          <w:trHeight w:val="405"/>
        </w:trPr>
        <w:tc>
          <w:tcPr>
            <w:tcW w:w="455" w:type="pct"/>
            <w:vMerge/>
            <w:tcBorders>
              <w:left w:val="single" w:sz="4" w:space="0" w:color="auto"/>
              <w:right w:val="single" w:sz="4" w:space="0" w:color="auto"/>
            </w:tcBorders>
            <w:shd w:val="clear" w:color="auto" w:fill="auto"/>
            <w:vAlign w:val="center"/>
          </w:tcPr>
          <w:p w14:paraId="47DE5FD3"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691" w:type="pct"/>
            <w:vMerge/>
            <w:tcBorders>
              <w:left w:val="single" w:sz="4" w:space="0" w:color="auto"/>
              <w:right w:val="single" w:sz="4" w:space="0" w:color="auto"/>
            </w:tcBorders>
            <w:shd w:val="clear" w:color="auto" w:fill="auto"/>
            <w:vAlign w:val="center"/>
          </w:tcPr>
          <w:p w14:paraId="390F0A54"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2357" w:type="pct"/>
            <w:gridSpan w:val="2"/>
            <w:tcBorders>
              <w:top w:val="nil"/>
              <w:left w:val="single" w:sz="4" w:space="0" w:color="auto"/>
              <w:bottom w:val="single" w:sz="4" w:space="0" w:color="auto"/>
              <w:right w:val="single" w:sz="4" w:space="0" w:color="auto"/>
            </w:tcBorders>
            <w:shd w:val="clear" w:color="auto" w:fill="auto"/>
            <w:vAlign w:val="center"/>
          </w:tcPr>
          <w:p w14:paraId="110C08D8" w14:textId="77777777" w:rsidR="001F114C" w:rsidRPr="00807EDC" w:rsidRDefault="001F114C" w:rsidP="00DF6FFB">
            <w:pPr>
              <w:pStyle w:val="NormalWeb"/>
              <w:spacing w:before="120" w:beforeAutospacing="0" w:after="0" w:afterAutospacing="0"/>
              <w:jc w:val="both"/>
              <w:rPr>
                <w:bCs/>
                <w:color w:val="000000"/>
                <w:sz w:val="28"/>
                <w:szCs w:val="28"/>
              </w:rPr>
            </w:pPr>
            <w:r w:rsidRPr="00807EDC">
              <w:rPr>
                <w:rFonts w:cs="Times New Roman"/>
                <w:bCs/>
                <w:color w:val="000000"/>
                <w:sz w:val="28"/>
                <w:szCs w:val="28"/>
              </w:rPr>
              <w:t>- Văn thư</w:t>
            </w:r>
          </w:p>
        </w:tc>
        <w:tc>
          <w:tcPr>
            <w:tcW w:w="927" w:type="pct"/>
            <w:tcBorders>
              <w:top w:val="nil"/>
              <w:left w:val="single" w:sz="4" w:space="0" w:color="auto"/>
              <w:bottom w:val="single" w:sz="4" w:space="0" w:color="auto"/>
              <w:right w:val="single" w:sz="4" w:space="0" w:color="auto"/>
            </w:tcBorders>
            <w:shd w:val="clear" w:color="auto" w:fill="auto"/>
            <w:vAlign w:val="center"/>
          </w:tcPr>
          <w:p w14:paraId="15BBEF28" w14:textId="77777777" w:rsidR="001F114C" w:rsidRPr="00807EDC" w:rsidRDefault="007B62AD" w:rsidP="00DF6FFB">
            <w:pPr>
              <w:pStyle w:val="NormalWeb"/>
              <w:spacing w:before="120" w:beforeAutospacing="0" w:after="0" w:afterAutospacing="0"/>
              <w:jc w:val="center"/>
              <w:rPr>
                <w:color w:val="000000"/>
                <w:sz w:val="28"/>
                <w:szCs w:val="28"/>
              </w:rPr>
            </w:pPr>
            <w:r>
              <w:rPr>
                <w:color w:val="000000"/>
                <w:sz w:val="28"/>
                <w:szCs w:val="28"/>
              </w:rPr>
              <w:t>01</w:t>
            </w:r>
            <w:r w:rsidR="001F114C" w:rsidRPr="00807EDC">
              <w:rPr>
                <w:color w:val="000000"/>
                <w:sz w:val="28"/>
                <w:szCs w:val="28"/>
              </w:rPr>
              <w:t xml:space="preserve"> ngày</w:t>
            </w:r>
          </w:p>
        </w:tc>
        <w:tc>
          <w:tcPr>
            <w:tcW w:w="570" w:type="pct"/>
            <w:vMerge/>
            <w:tcBorders>
              <w:left w:val="single" w:sz="4" w:space="0" w:color="auto"/>
              <w:bottom w:val="single" w:sz="4" w:space="0" w:color="auto"/>
              <w:right w:val="single" w:sz="4" w:space="0" w:color="auto"/>
            </w:tcBorders>
            <w:shd w:val="clear" w:color="auto" w:fill="auto"/>
            <w:vAlign w:val="center"/>
          </w:tcPr>
          <w:p w14:paraId="65D29D35"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r>
      <w:tr w:rsidR="001F114C" w:rsidRPr="00807EDC" w14:paraId="3307E2BC" w14:textId="77777777" w:rsidTr="00767C61">
        <w:trPr>
          <w:cantSplit/>
          <w:trHeight w:val="405"/>
        </w:trPr>
        <w:tc>
          <w:tcPr>
            <w:tcW w:w="455" w:type="pct"/>
            <w:vMerge/>
            <w:tcBorders>
              <w:left w:val="single" w:sz="4" w:space="0" w:color="auto"/>
              <w:right w:val="single" w:sz="4" w:space="0" w:color="auto"/>
            </w:tcBorders>
            <w:shd w:val="clear" w:color="auto" w:fill="auto"/>
            <w:vAlign w:val="center"/>
          </w:tcPr>
          <w:p w14:paraId="1DA71021"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691" w:type="pct"/>
            <w:vMerge/>
            <w:tcBorders>
              <w:left w:val="single" w:sz="4" w:space="0" w:color="auto"/>
              <w:right w:val="single" w:sz="4" w:space="0" w:color="auto"/>
            </w:tcBorders>
            <w:shd w:val="clear" w:color="auto" w:fill="auto"/>
            <w:vAlign w:val="center"/>
          </w:tcPr>
          <w:p w14:paraId="2D229622"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2357" w:type="pct"/>
            <w:gridSpan w:val="2"/>
            <w:tcBorders>
              <w:top w:val="single" w:sz="4" w:space="0" w:color="auto"/>
              <w:left w:val="single" w:sz="4" w:space="0" w:color="auto"/>
              <w:bottom w:val="nil"/>
              <w:right w:val="single" w:sz="4" w:space="0" w:color="auto"/>
            </w:tcBorders>
            <w:shd w:val="clear" w:color="auto" w:fill="auto"/>
            <w:vAlign w:val="center"/>
          </w:tcPr>
          <w:p w14:paraId="22E66F85" w14:textId="77777777" w:rsidR="001F114C" w:rsidRPr="00807EDC" w:rsidRDefault="00CD1686" w:rsidP="00DF6FFB">
            <w:pPr>
              <w:pStyle w:val="NormalWeb"/>
              <w:spacing w:before="120" w:beforeAutospacing="0" w:after="0" w:afterAutospacing="0"/>
              <w:jc w:val="both"/>
              <w:rPr>
                <w:bCs/>
                <w:color w:val="000000"/>
                <w:sz w:val="28"/>
                <w:szCs w:val="28"/>
              </w:rPr>
            </w:pPr>
            <w:r>
              <w:rPr>
                <w:b/>
                <w:color w:val="000000"/>
                <w:sz w:val="28"/>
                <w:szCs w:val="28"/>
              </w:rPr>
              <w:t>2.2</w:t>
            </w:r>
            <w:r w:rsidR="001F114C" w:rsidRPr="00807EDC">
              <w:rPr>
                <w:b/>
                <w:color w:val="000000"/>
                <w:sz w:val="28"/>
                <w:szCs w:val="28"/>
              </w:rPr>
              <w:t>.</w:t>
            </w:r>
            <w:r w:rsidR="001F114C" w:rsidRPr="00807EDC">
              <w:rPr>
                <w:color w:val="000000"/>
                <w:sz w:val="28"/>
                <w:szCs w:val="28"/>
              </w:rPr>
              <w:t xml:space="preserve"> </w:t>
            </w:r>
            <w:r w:rsidR="001F114C" w:rsidRPr="00807EDC">
              <w:rPr>
                <w:bCs/>
                <w:color w:val="000000"/>
                <w:sz w:val="28"/>
                <w:szCs w:val="28"/>
              </w:rPr>
              <w:t xml:space="preserve">Trường hợp </w:t>
            </w:r>
            <w:r w:rsidR="001F114C">
              <w:rPr>
                <w:bCs/>
                <w:color w:val="000000"/>
                <w:sz w:val="28"/>
                <w:szCs w:val="28"/>
                <w:lang w:val="vi-VN"/>
              </w:rPr>
              <w:t>dự án đầu tư quy mô lớn, phức tạp</w:t>
            </w:r>
            <w:r w:rsidR="001F114C" w:rsidRPr="00807EDC">
              <w:rPr>
                <w:bCs/>
                <w:color w:val="000000"/>
                <w:sz w:val="28"/>
                <w:szCs w:val="28"/>
              </w:rPr>
              <w:t>:</w:t>
            </w:r>
          </w:p>
        </w:tc>
        <w:tc>
          <w:tcPr>
            <w:tcW w:w="927" w:type="pct"/>
            <w:tcBorders>
              <w:top w:val="single" w:sz="4" w:space="0" w:color="auto"/>
              <w:left w:val="single" w:sz="4" w:space="0" w:color="auto"/>
              <w:bottom w:val="nil"/>
              <w:right w:val="single" w:sz="4" w:space="0" w:color="auto"/>
            </w:tcBorders>
            <w:shd w:val="clear" w:color="auto" w:fill="auto"/>
            <w:vAlign w:val="center"/>
          </w:tcPr>
          <w:p w14:paraId="7D50FAA2" w14:textId="77777777" w:rsidR="001F114C" w:rsidRPr="00807EDC" w:rsidRDefault="001F114C" w:rsidP="00DF6FFB">
            <w:pPr>
              <w:pStyle w:val="NormalWeb"/>
              <w:spacing w:before="120" w:beforeAutospacing="0" w:after="0" w:afterAutospacing="0"/>
              <w:jc w:val="center"/>
              <w:rPr>
                <w:color w:val="000000"/>
                <w:sz w:val="28"/>
                <w:szCs w:val="28"/>
              </w:rPr>
            </w:pPr>
            <w:r w:rsidRPr="00807EDC">
              <w:rPr>
                <w:bCs/>
                <w:color w:val="000000"/>
                <w:sz w:val="28"/>
                <w:szCs w:val="28"/>
              </w:rPr>
              <w:t>T</w:t>
            </w:r>
            <w:r w:rsidRPr="00807EDC">
              <w:rPr>
                <w:color w:val="000000"/>
                <w:spacing w:val="-4"/>
                <w:sz w:val="28"/>
                <w:szCs w:val="28"/>
              </w:rPr>
              <w:t>hực hiện trong thời hạn</w:t>
            </w:r>
            <w:r w:rsidRPr="00807EDC">
              <w:rPr>
                <w:color w:val="000000"/>
                <w:sz w:val="28"/>
                <w:szCs w:val="28"/>
              </w:rPr>
              <w:t xml:space="preserve"> </w:t>
            </w:r>
            <w:r w:rsidRPr="001F114C">
              <w:rPr>
                <w:b/>
                <w:color w:val="000000"/>
                <w:sz w:val="28"/>
                <w:szCs w:val="28"/>
                <w:lang w:val="vi-VN"/>
              </w:rPr>
              <w:t>43</w:t>
            </w:r>
            <w:r w:rsidRPr="001F114C">
              <w:rPr>
                <w:b/>
                <w:color w:val="000000"/>
                <w:sz w:val="28"/>
                <w:szCs w:val="28"/>
              </w:rPr>
              <w:t xml:space="preserve"> </w:t>
            </w:r>
            <w:r w:rsidRPr="00807EDC">
              <w:rPr>
                <w:b/>
                <w:color w:val="000000"/>
                <w:spacing w:val="-4"/>
                <w:sz w:val="28"/>
                <w:szCs w:val="28"/>
              </w:rPr>
              <w:t>ngày làm việc</w:t>
            </w:r>
            <w:r w:rsidRPr="00807EDC">
              <w:rPr>
                <w:color w:val="000000"/>
                <w:sz w:val="28"/>
                <w:szCs w:val="28"/>
                <w:u w:val="single"/>
              </w:rPr>
              <w:t xml:space="preserve"> </w:t>
            </w:r>
            <w:r w:rsidRPr="00807EDC">
              <w:rPr>
                <w:color w:val="000000"/>
                <w:sz w:val="28"/>
                <w:szCs w:val="28"/>
              </w:rPr>
              <w:t>trong đó:</w:t>
            </w:r>
          </w:p>
        </w:tc>
        <w:tc>
          <w:tcPr>
            <w:tcW w:w="570" w:type="pct"/>
            <w:vMerge w:val="restart"/>
            <w:tcBorders>
              <w:top w:val="single" w:sz="4" w:space="0" w:color="auto"/>
              <w:left w:val="single" w:sz="4" w:space="0" w:color="auto"/>
              <w:right w:val="single" w:sz="4" w:space="0" w:color="auto"/>
            </w:tcBorders>
            <w:shd w:val="clear" w:color="auto" w:fill="auto"/>
            <w:vAlign w:val="center"/>
          </w:tcPr>
          <w:p w14:paraId="26AC1755"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r>
      <w:tr w:rsidR="001F114C" w:rsidRPr="00807EDC" w14:paraId="28610453" w14:textId="77777777" w:rsidTr="00AC4663">
        <w:trPr>
          <w:cantSplit/>
          <w:trHeight w:val="405"/>
        </w:trPr>
        <w:tc>
          <w:tcPr>
            <w:tcW w:w="455" w:type="pct"/>
            <w:vMerge/>
            <w:tcBorders>
              <w:left w:val="single" w:sz="4" w:space="0" w:color="auto"/>
              <w:right w:val="single" w:sz="4" w:space="0" w:color="auto"/>
            </w:tcBorders>
            <w:shd w:val="clear" w:color="auto" w:fill="auto"/>
            <w:vAlign w:val="center"/>
          </w:tcPr>
          <w:p w14:paraId="50920B61"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691" w:type="pct"/>
            <w:vMerge/>
            <w:tcBorders>
              <w:left w:val="single" w:sz="4" w:space="0" w:color="auto"/>
              <w:right w:val="single" w:sz="4" w:space="0" w:color="auto"/>
            </w:tcBorders>
            <w:shd w:val="clear" w:color="auto" w:fill="auto"/>
            <w:vAlign w:val="center"/>
          </w:tcPr>
          <w:p w14:paraId="0DCB7437"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2357" w:type="pct"/>
            <w:gridSpan w:val="2"/>
            <w:tcBorders>
              <w:top w:val="nil"/>
              <w:left w:val="single" w:sz="4" w:space="0" w:color="auto"/>
              <w:bottom w:val="nil"/>
              <w:right w:val="single" w:sz="4" w:space="0" w:color="auto"/>
            </w:tcBorders>
            <w:shd w:val="clear" w:color="auto" w:fill="auto"/>
            <w:vAlign w:val="center"/>
          </w:tcPr>
          <w:p w14:paraId="51360BA4" w14:textId="77777777" w:rsidR="001F114C" w:rsidRPr="00807EDC" w:rsidRDefault="001F114C" w:rsidP="00DF6FFB">
            <w:pPr>
              <w:pStyle w:val="NormalWeb"/>
              <w:spacing w:before="120" w:beforeAutospacing="0" w:after="0" w:afterAutospacing="0"/>
              <w:jc w:val="both"/>
              <w:rPr>
                <w:color w:val="000000"/>
                <w:sz w:val="28"/>
                <w:szCs w:val="28"/>
              </w:rPr>
            </w:pPr>
            <w:r w:rsidRPr="00807EDC">
              <w:rPr>
                <w:color w:val="000000"/>
                <w:sz w:val="28"/>
                <w:szCs w:val="28"/>
              </w:rPr>
              <w:t>- Tiếp nhận hồ sơ (B/p TN&amp;TKQ)</w:t>
            </w:r>
          </w:p>
        </w:tc>
        <w:tc>
          <w:tcPr>
            <w:tcW w:w="927" w:type="pct"/>
            <w:tcBorders>
              <w:top w:val="nil"/>
              <w:left w:val="single" w:sz="4" w:space="0" w:color="auto"/>
              <w:bottom w:val="nil"/>
              <w:right w:val="single" w:sz="4" w:space="0" w:color="auto"/>
            </w:tcBorders>
            <w:shd w:val="clear" w:color="auto" w:fill="auto"/>
            <w:vAlign w:val="center"/>
          </w:tcPr>
          <w:p w14:paraId="21696C1F" w14:textId="77777777" w:rsidR="001F114C" w:rsidRPr="00807EDC" w:rsidRDefault="001F114C" w:rsidP="00DF6FFB">
            <w:pPr>
              <w:pStyle w:val="NormalWeb"/>
              <w:spacing w:before="120" w:beforeAutospacing="0" w:after="0" w:afterAutospacing="0"/>
              <w:jc w:val="center"/>
              <w:rPr>
                <w:color w:val="000000"/>
                <w:sz w:val="28"/>
                <w:szCs w:val="28"/>
              </w:rPr>
            </w:pPr>
            <w:r w:rsidRPr="00807EDC">
              <w:rPr>
                <w:color w:val="000000"/>
                <w:sz w:val="28"/>
                <w:szCs w:val="28"/>
              </w:rPr>
              <w:t>0,5 ngày</w:t>
            </w:r>
          </w:p>
        </w:tc>
        <w:tc>
          <w:tcPr>
            <w:tcW w:w="570" w:type="pct"/>
            <w:vMerge/>
            <w:tcBorders>
              <w:left w:val="single" w:sz="4" w:space="0" w:color="auto"/>
              <w:right w:val="single" w:sz="4" w:space="0" w:color="auto"/>
            </w:tcBorders>
            <w:shd w:val="clear" w:color="auto" w:fill="auto"/>
            <w:vAlign w:val="center"/>
          </w:tcPr>
          <w:p w14:paraId="6465970F"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r>
      <w:tr w:rsidR="001F114C" w:rsidRPr="00807EDC" w14:paraId="13CEC0D5" w14:textId="77777777" w:rsidTr="00AC4663">
        <w:trPr>
          <w:cantSplit/>
          <w:trHeight w:val="405"/>
        </w:trPr>
        <w:tc>
          <w:tcPr>
            <w:tcW w:w="455" w:type="pct"/>
            <w:vMerge/>
            <w:tcBorders>
              <w:left w:val="single" w:sz="4" w:space="0" w:color="auto"/>
              <w:right w:val="single" w:sz="4" w:space="0" w:color="auto"/>
            </w:tcBorders>
            <w:shd w:val="clear" w:color="auto" w:fill="auto"/>
            <w:vAlign w:val="center"/>
          </w:tcPr>
          <w:p w14:paraId="2CEFB0E1"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691" w:type="pct"/>
            <w:vMerge/>
            <w:tcBorders>
              <w:left w:val="single" w:sz="4" w:space="0" w:color="auto"/>
              <w:right w:val="single" w:sz="4" w:space="0" w:color="auto"/>
            </w:tcBorders>
            <w:shd w:val="clear" w:color="auto" w:fill="auto"/>
            <w:vAlign w:val="center"/>
          </w:tcPr>
          <w:p w14:paraId="02618195"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2357" w:type="pct"/>
            <w:gridSpan w:val="2"/>
            <w:tcBorders>
              <w:top w:val="nil"/>
              <w:left w:val="single" w:sz="4" w:space="0" w:color="auto"/>
              <w:bottom w:val="nil"/>
              <w:right w:val="single" w:sz="4" w:space="0" w:color="auto"/>
            </w:tcBorders>
            <w:shd w:val="clear" w:color="auto" w:fill="auto"/>
            <w:vAlign w:val="center"/>
          </w:tcPr>
          <w:p w14:paraId="71B4DC6F" w14:textId="03EA50CC" w:rsidR="0078517F" w:rsidRPr="0078517F" w:rsidRDefault="0078517F" w:rsidP="00DF6FFB">
            <w:pPr>
              <w:pStyle w:val="NormalWeb"/>
              <w:shd w:val="clear" w:color="auto" w:fill="FFFFFF"/>
              <w:spacing w:before="120" w:beforeAutospacing="0" w:after="0" w:afterAutospacing="0"/>
              <w:jc w:val="both"/>
              <w:rPr>
                <w:bCs/>
                <w:color w:val="000000"/>
                <w:sz w:val="28"/>
                <w:szCs w:val="28"/>
              </w:rPr>
            </w:pPr>
            <w:r w:rsidRPr="00807EDC">
              <w:rPr>
                <w:bCs/>
                <w:color w:val="000000"/>
                <w:sz w:val="28"/>
                <w:szCs w:val="28"/>
              </w:rPr>
              <w:t xml:space="preserve">- Công chức phòng </w:t>
            </w:r>
            <w:r>
              <w:rPr>
                <w:bCs/>
                <w:color w:val="000000"/>
                <w:sz w:val="28"/>
                <w:szCs w:val="28"/>
                <w:lang w:val="vi-VN"/>
              </w:rPr>
              <w:t>QLCN</w:t>
            </w:r>
            <w:r>
              <w:rPr>
                <w:bCs/>
                <w:color w:val="000000"/>
                <w:sz w:val="28"/>
                <w:szCs w:val="28"/>
              </w:rPr>
              <w:t>:</w:t>
            </w:r>
          </w:p>
          <w:p w14:paraId="42798E14" w14:textId="77777777" w:rsidR="00CD1686" w:rsidRDefault="00CD1686" w:rsidP="00DF6FFB">
            <w:pPr>
              <w:shd w:val="solid" w:color="FFFFFF" w:fill="auto"/>
              <w:spacing w:before="120"/>
              <w:jc w:val="both"/>
              <w:rPr>
                <w:color w:val="000000"/>
              </w:rPr>
            </w:pPr>
            <w:r>
              <w:rPr>
                <w:color w:val="000000"/>
                <w:lang w:val="en-US"/>
              </w:rPr>
              <w:t xml:space="preserve">(1) </w:t>
            </w:r>
            <w:r>
              <w:rPr>
                <w:color w:val="000000"/>
              </w:rPr>
              <w:t xml:space="preserve">Trong thời hạn 03 ngày làm việc kể từ ngày nhận được hồ sơ đầy đủ, hợp lệ, </w:t>
            </w:r>
            <w:r>
              <w:t>Sở Khoa học và Công nghệ</w:t>
            </w:r>
            <w:r>
              <w:rPr>
                <w:color w:val="000000"/>
              </w:rPr>
              <w:t xml:space="preserve"> có văn bản gửi Sở Tài nguyên và Môi trường, cơ quan quản lý chuyên ngành cùng cấp liên quan để lấy ý kiến phối hợp. Trường hợp cần thiết,</w:t>
            </w:r>
            <w:r>
              <w:t xml:space="preserve"> Sở Khoa học và Công nghệ </w:t>
            </w:r>
            <w:r>
              <w:rPr>
                <w:color w:val="000000"/>
              </w:rPr>
              <w:t>lấy thêm ý kiến tổ chức, chuyên gia độc lập để tham vấn về chuyên môn, xác định công nghệ của dự án đầu tư.</w:t>
            </w:r>
          </w:p>
          <w:p w14:paraId="4C4C7A7E" w14:textId="77777777" w:rsidR="001F114C" w:rsidRPr="00BE355B" w:rsidRDefault="00CD1686" w:rsidP="00DF6FFB">
            <w:pPr>
              <w:spacing w:before="120"/>
              <w:jc w:val="both"/>
              <w:rPr>
                <w:color w:val="000000"/>
              </w:rPr>
            </w:pPr>
            <w:r w:rsidRPr="00BE355B">
              <w:rPr>
                <w:color w:val="000000"/>
              </w:rPr>
              <w:t xml:space="preserve">(2) </w:t>
            </w:r>
            <w:r>
              <w:rPr>
                <w:color w:val="000000"/>
              </w:rPr>
              <w:t>Trong thời hạn 15 ngày làm việc, cơ quan được lấy ý kiến phối hợp, tổ chức, chuyên gia độc lập có ý kiến bằng văn bản gửi Sở Khoa học và Công nghệ</w:t>
            </w:r>
            <w:r w:rsidRPr="00BE355B">
              <w:rPr>
                <w:color w:val="000000"/>
              </w:rPr>
              <w:t>.</w:t>
            </w:r>
          </w:p>
          <w:p w14:paraId="2D041CD3" w14:textId="77777777" w:rsidR="00CD1686" w:rsidRPr="00BE355B" w:rsidRDefault="00CD1686" w:rsidP="00DF6FFB">
            <w:pPr>
              <w:spacing w:before="120"/>
              <w:jc w:val="both"/>
              <w:rPr>
                <w:color w:val="000000"/>
              </w:rPr>
            </w:pPr>
            <w:r w:rsidRPr="00BE355B">
              <w:rPr>
                <w:color w:val="000000"/>
              </w:rPr>
              <w:t xml:space="preserve">(3) </w:t>
            </w:r>
            <w:r>
              <w:rPr>
                <w:color w:val="000000"/>
              </w:rPr>
              <w:t xml:space="preserve">Đối với dự án đầu tư có quy mô lớn, công nghệ phức tạp, trong trường hợp cần thiết, trong thời hạn 20 ngày làm việc kể từ khi nhận được hồ sơ đầy đủ, hợp lệ, </w:t>
            </w:r>
            <w:r>
              <w:t xml:space="preserve">Sở Khoa học và Công nghệ </w:t>
            </w:r>
            <w:r>
              <w:rPr>
                <w:color w:val="000000"/>
              </w:rPr>
              <w:t>quyết định thành lập Hội đồng tư vấn khoa học và công nghệ, tổ chức khảo sát thực tế để xác định công nghệ của dự án đầu tư.</w:t>
            </w:r>
          </w:p>
        </w:tc>
        <w:tc>
          <w:tcPr>
            <w:tcW w:w="927" w:type="pct"/>
            <w:tcBorders>
              <w:top w:val="nil"/>
              <w:left w:val="single" w:sz="4" w:space="0" w:color="auto"/>
              <w:bottom w:val="nil"/>
              <w:right w:val="single" w:sz="4" w:space="0" w:color="auto"/>
            </w:tcBorders>
            <w:shd w:val="clear" w:color="auto" w:fill="auto"/>
            <w:vAlign w:val="center"/>
          </w:tcPr>
          <w:p w14:paraId="11D29775" w14:textId="77777777" w:rsidR="001F114C" w:rsidRPr="00807EDC" w:rsidRDefault="007B62AD" w:rsidP="00DF6FFB">
            <w:pPr>
              <w:pStyle w:val="NormalWeb"/>
              <w:spacing w:before="120" w:beforeAutospacing="0" w:after="0" w:afterAutospacing="0"/>
              <w:jc w:val="center"/>
              <w:rPr>
                <w:bCs/>
                <w:color w:val="000000"/>
                <w:sz w:val="28"/>
                <w:szCs w:val="28"/>
              </w:rPr>
            </w:pPr>
            <w:r>
              <w:rPr>
                <w:bCs/>
                <w:color w:val="000000"/>
                <w:sz w:val="28"/>
                <w:szCs w:val="28"/>
              </w:rPr>
              <w:t xml:space="preserve">37,5 </w:t>
            </w:r>
            <w:r w:rsidR="001F114C" w:rsidRPr="00807EDC">
              <w:rPr>
                <w:bCs/>
                <w:color w:val="000000"/>
                <w:sz w:val="28"/>
                <w:szCs w:val="28"/>
              </w:rPr>
              <w:t>ngày</w:t>
            </w:r>
          </w:p>
        </w:tc>
        <w:tc>
          <w:tcPr>
            <w:tcW w:w="570" w:type="pct"/>
            <w:vMerge/>
            <w:tcBorders>
              <w:left w:val="single" w:sz="4" w:space="0" w:color="auto"/>
              <w:right w:val="single" w:sz="4" w:space="0" w:color="auto"/>
            </w:tcBorders>
            <w:shd w:val="clear" w:color="auto" w:fill="auto"/>
            <w:vAlign w:val="center"/>
          </w:tcPr>
          <w:p w14:paraId="57091DF2"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r>
      <w:tr w:rsidR="001F114C" w:rsidRPr="00807EDC" w14:paraId="4444A70C" w14:textId="77777777" w:rsidTr="00AC4663">
        <w:trPr>
          <w:cantSplit/>
          <w:trHeight w:val="405"/>
        </w:trPr>
        <w:tc>
          <w:tcPr>
            <w:tcW w:w="455" w:type="pct"/>
            <w:vMerge/>
            <w:tcBorders>
              <w:left w:val="single" w:sz="4" w:space="0" w:color="auto"/>
              <w:right w:val="single" w:sz="4" w:space="0" w:color="auto"/>
            </w:tcBorders>
            <w:shd w:val="clear" w:color="auto" w:fill="auto"/>
            <w:vAlign w:val="center"/>
          </w:tcPr>
          <w:p w14:paraId="7DC85EC7"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691" w:type="pct"/>
            <w:vMerge/>
            <w:tcBorders>
              <w:left w:val="single" w:sz="4" w:space="0" w:color="auto"/>
              <w:right w:val="single" w:sz="4" w:space="0" w:color="auto"/>
            </w:tcBorders>
            <w:shd w:val="clear" w:color="auto" w:fill="auto"/>
            <w:vAlign w:val="center"/>
          </w:tcPr>
          <w:p w14:paraId="0AE8E95D"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2357" w:type="pct"/>
            <w:gridSpan w:val="2"/>
            <w:tcBorders>
              <w:top w:val="nil"/>
              <w:left w:val="single" w:sz="4" w:space="0" w:color="auto"/>
              <w:bottom w:val="nil"/>
              <w:right w:val="single" w:sz="4" w:space="0" w:color="auto"/>
            </w:tcBorders>
            <w:shd w:val="clear" w:color="auto" w:fill="auto"/>
            <w:vAlign w:val="center"/>
          </w:tcPr>
          <w:p w14:paraId="244D4C02" w14:textId="77777777" w:rsidR="001F114C" w:rsidRPr="00807EDC" w:rsidRDefault="001F114C" w:rsidP="00DF6FFB">
            <w:pPr>
              <w:pStyle w:val="NormalWeb"/>
              <w:spacing w:before="120" w:beforeAutospacing="0" w:after="0" w:afterAutospacing="0"/>
              <w:rPr>
                <w:bCs/>
                <w:color w:val="000000"/>
                <w:sz w:val="28"/>
                <w:szCs w:val="28"/>
              </w:rPr>
            </w:pPr>
            <w:r w:rsidRPr="00807EDC">
              <w:rPr>
                <w:bCs/>
                <w:color w:val="000000"/>
                <w:sz w:val="28"/>
                <w:szCs w:val="28"/>
              </w:rPr>
              <w:t>- Lãnh đạo phòng QL</w:t>
            </w:r>
            <w:r w:rsidR="007B62AD">
              <w:rPr>
                <w:bCs/>
                <w:color w:val="000000"/>
                <w:sz w:val="28"/>
                <w:szCs w:val="28"/>
              </w:rPr>
              <w:t>CN</w:t>
            </w:r>
          </w:p>
        </w:tc>
        <w:tc>
          <w:tcPr>
            <w:tcW w:w="927" w:type="pct"/>
            <w:tcBorders>
              <w:top w:val="nil"/>
              <w:left w:val="single" w:sz="4" w:space="0" w:color="auto"/>
              <w:bottom w:val="nil"/>
              <w:right w:val="single" w:sz="4" w:space="0" w:color="auto"/>
            </w:tcBorders>
            <w:shd w:val="clear" w:color="auto" w:fill="auto"/>
            <w:vAlign w:val="center"/>
          </w:tcPr>
          <w:p w14:paraId="4469BD8C" w14:textId="77777777" w:rsidR="001F114C" w:rsidRPr="00807EDC" w:rsidRDefault="001F114C" w:rsidP="00DF6FFB">
            <w:pPr>
              <w:pStyle w:val="NormalWeb"/>
              <w:spacing w:before="120" w:beforeAutospacing="0" w:after="0" w:afterAutospacing="0"/>
              <w:jc w:val="center"/>
              <w:rPr>
                <w:color w:val="000000"/>
                <w:sz w:val="28"/>
                <w:szCs w:val="28"/>
              </w:rPr>
            </w:pPr>
            <w:r w:rsidRPr="00807EDC">
              <w:rPr>
                <w:color w:val="000000"/>
                <w:sz w:val="28"/>
                <w:szCs w:val="28"/>
              </w:rPr>
              <w:t>0</w:t>
            </w:r>
            <w:r w:rsidR="007B62AD">
              <w:rPr>
                <w:color w:val="000000"/>
                <w:sz w:val="28"/>
                <w:szCs w:val="28"/>
              </w:rPr>
              <w:t>3</w:t>
            </w:r>
            <w:r w:rsidRPr="00807EDC">
              <w:rPr>
                <w:color w:val="000000"/>
                <w:sz w:val="28"/>
                <w:szCs w:val="28"/>
              </w:rPr>
              <w:t xml:space="preserve"> ngày</w:t>
            </w:r>
          </w:p>
        </w:tc>
        <w:tc>
          <w:tcPr>
            <w:tcW w:w="570" w:type="pct"/>
            <w:vMerge/>
            <w:tcBorders>
              <w:left w:val="single" w:sz="4" w:space="0" w:color="auto"/>
              <w:right w:val="single" w:sz="4" w:space="0" w:color="auto"/>
            </w:tcBorders>
            <w:shd w:val="clear" w:color="auto" w:fill="auto"/>
            <w:vAlign w:val="center"/>
          </w:tcPr>
          <w:p w14:paraId="27996F04"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r>
      <w:tr w:rsidR="001F114C" w:rsidRPr="00807EDC" w14:paraId="721A9EEB" w14:textId="77777777" w:rsidTr="007B62AD">
        <w:trPr>
          <w:cantSplit/>
          <w:trHeight w:val="405"/>
        </w:trPr>
        <w:tc>
          <w:tcPr>
            <w:tcW w:w="455" w:type="pct"/>
            <w:vMerge/>
            <w:tcBorders>
              <w:left w:val="single" w:sz="4" w:space="0" w:color="auto"/>
              <w:right w:val="single" w:sz="4" w:space="0" w:color="auto"/>
            </w:tcBorders>
            <w:shd w:val="clear" w:color="auto" w:fill="auto"/>
            <w:vAlign w:val="center"/>
          </w:tcPr>
          <w:p w14:paraId="18C952D9"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691" w:type="pct"/>
            <w:vMerge/>
            <w:tcBorders>
              <w:left w:val="single" w:sz="4" w:space="0" w:color="auto"/>
              <w:right w:val="single" w:sz="4" w:space="0" w:color="auto"/>
            </w:tcBorders>
            <w:shd w:val="clear" w:color="auto" w:fill="auto"/>
            <w:vAlign w:val="center"/>
          </w:tcPr>
          <w:p w14:paraId="7E7C205A"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2357" w:type="pct"/>
            <w:gridSpan w:val="2"/>
            <w:tcBorders>
              <w:top w:val="nil"/>
              <w:left w:val="single" w:sz="4" w:space="0" w:color="auto"/>
              <w:bottom w:val="nil"/>
              <w:right w:val="single" w:sz="4" w:space="0" w:color="auto"/>
            </w:tcBorders>
            <w:shd w:val="clear" w:color="auto" w:fill="auto"/>
            <w:vAlign w:val="center"/>
          </w:tcPr>
          <w:p w14:paraId="7AF20E82" w14:textId="77777777" w:rsidR="001F114C" w:rsidRPr="00807EDC" w:rsidRDefault="001F114C" w:rsidP="00DF6FFB">
            <w:pPr>
              <w:pStyle w:val="NormalWeb"/>
              <w:spacing w:before="120" w:beforeAutospacing="0" w:after="0" w:afterAutospacing="0"/>
              <w:rPr>
                <w:bCs/>
                <w:color w:val="000000"/>
                <w:sz w:val="28"/>
                <w:szCs w:val="28"/>
              </w:rPr>
            </w:pPr>
            <w:r w:rsidRPr="00807EDC">
              <w:rPr>
                <w:bCs/>
                <w:color w:val="000000"/>
                <w:sz w:val="28"/>
                <w:szCs w:val="28"/>
              </w:rPr>
              <w:t>- Lãnh đạo Sở</w:t>
            </w:r>
          </w:p>
        </w:tc>
        <w:tc>
          <w:tcPr>
            <w:tcW w:w="927" w:type="pct"/>
            <w:tcBorders>
              <w:top w:val="nil"/>
              <w:left w:val="single" w:sz="4" w:space="0" w:color="auto"/>
              <w:bottom w:val="nil"/>
              <w:right w:val="single" w:sz="4" w:space="0" w:color="auto"/>
            </w:tcBorders>
            <w:shd w:val="clear" w:color="auto" w:fill="auto"/>
            <w:vAlign w:val="center"/>
          </w:tcPr>
          <w:p w14:paraId="33238E22" w14:textId="77777777" w:rsidR="001F114C" w:rsidRPr="00807EDC" w:rsidRDefault="007B62AD" w:rsidP="00DF6FFB">
            <w:pPr>
              <w:pStyle w:val="NormalWeb"/>
              <w:spacing w:before="120" w:beforeAutospacing="0" w:after="0" w:afterAutospacing="0"/>
              <w:jc w:val="center"/>
              <w:rPr>
                <w:color w:val="000000"/>
                <w:sz w:val="28"/>
                <w:szCs w:val="28"/>
              </w:rPr>
            </w:pPr>
            <w:r>
              <w:rPr>
                <w:color w:val="000000"/>
                <w:sz w:val="28"/>
                <w:szCs w:val="28"/>
              </w:rPr>
              <w:t>0,5</w:t>
            </w:r>
            <w:r w:rsidR="001F114C" w:rsidRPr="00807EDC">
              <w:rPr>
                <w:color w:val="000000"/>
                <w:sz w:val="28"/>
                <w:szCs w:val="28"/>
              </w:rPr>
              <w:t xml:space="preserve"> ngày</w:t>
            </w:r>
          </w:p>
        </w:tc>
        <w:tc>
          <w:tcPr>
            <w:tcW w:w="570" w:type="pct"/>
            <w:vMerge/>
            <w:tcBorders>
              <w:left w:val="single" w:sz="4" w:space="0" w:color="auto"/>
              <w:right w:val="single" w:sz="4" w:space="0" w:color="auto"/>
            </w:tcBorders>
            <w:shd w:val="clear" w:color="auto" w:fill="auto"/>
            <w:vAlign w:val="center"/>
          </w:tcPr>
          <w:p w14:paraId="76108065"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r>
      <w:tr w:rsidR="001F114C" w:rsidRPr="00807EDC" w14:paraId="6C529209" w14:textId="77777777" w:rsidTr="007B62AD">
        <w:trPr>
          <w:cantSplit/>
          <w:trHeight w:val="405"/>
        </w:trPr>
        <w:tc>
          <w:tcPr>
            <w:tcW w:w="455" w:type="pct"/>
            <w:vMerge/>
            <w:tcBorders>
              <w:left w:val="single" w:sz="4" w:space="0" w:color="auto"/>
              <w:right w:val="single" w:sz="4" w:space="0" w:color="auto"/>
            </w:tcBorders>
            <w:shd w:val="clear" w:color="auto" w:fill="auto"/>
            <w:vAlign w:val="center"/>
          </w:tcPr>
          <w:p w14:paraId="024FA3DF"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691" w:type="pct"/>
            <w:vMerge/>
            <w:tcBorders>
              <w:left w:val="single" w:sz="4" w:space="0" w:color="auto"/>
              <w:right w:val="single" w:sz="4" w:space="0" w:color="auto"/>
            </w:tcBorders>
            <w:shd w:val="clear" w:color="auto" w:fill="auto"/>
            <w:vAlign w:val="center"/>
          </w:tcPr>
          <w:p w14:paraId="444E5749"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2357" w:type="pct"/>
            <w:gridSpan w:val="2"/>
            <w:tcBorders>
              <w:top w:val="nil"/>
              <w:left w:val="single" w:sz="4" w:space="0" w:color="auto"/>
              <w:bottom w:val="single" w:sz="4" w:space="0" w:color="auto"/>
              <w:right w:val="single" w:sz="4" w:space="0" w:color="auto"/>
            </w:tcBorders>
            <w:shd w:val="clear" w:color="auto" w:fill="auto"/>
            <w:vAlign w:val="center"/>
          </w:tcPr>
          <w:p w14:paraId="0C776AFC" w14:textId="77777777" w:rsidR="001F114C" w:rsidRPr="00807EDC" w:rsidRDefault="001F114C" w:rsidP="00DF6FFB">
            <w:pPr>
              <w:pStyle w:val="NormalWeb"/>
              <w:spacing w:before="120" w:beforeAutospacing="0" w:after="0" w:afterAutospacing="0"/>
              <w:rPr>
                <w:bCs/>
                <w:color w:val="000000"/>
                <w:sz w:val="28"/>
                <w:szCs w:val="28"/>
              </w:rPr>
            </w:pPr>
            <w:r w:rsidRPr="00807EDC">
              <w:rPr>
                <w:bCs/>
                <w:color w:val="000000"/>
                <w:sz w:val="28"/>
                <w:szCs w:val="28"/>
              </w:rPr>
              <w:t>- Văn thư</w:t>
            </w:r>
          </w:p>
        </w:tc>
        <w:tc>
          <w:tcPr>
            <w:tcW w:w="927" w:type="pct"/>
            <w:tcBorders>
              <w:top w:val="nil"/>
              <w:left w:val="single" w:sz="4" w:space="0" w:color="auto"/>
              <w:bottom w:val="single" w:sz="4" w:space="0" w:color="auto"/>
              <w:right w:val="single" w:sz="4" w:space="0" w:color="auto"/>
            </w:tcBorders>
            <w:shd w:val="clear" w:color="auto" w:fill="auto"/>
            <w:vAlign w:val="center"/>
          </w:tcPr>
          <w:p w14:paraId="5C4FF965" w14:textId="77777777" w:rsidR="001F114C" w:rsidRPr="00807EDC" w:rsidRDefault="007B62AD" w:rsidP="00DF6FFB">
            <w:pPr>
              <w:pStyle w:val="NormalWeb"/>
              <w:spacing w:before="120" w:beforeAutospacing="0" w:after="0" w:afterAutospacing="0"/>
              <w:jc w:val="center"/>
              <w:rPr>
                <w:color w:val="000000"/>
                <w:sz w:val="28"/>
                <w:szCs w:val="28"/>
              </w:rPr>
            </w:pPr>
            <w:r>
              <w:rPr>
                <w:color w:val="000000"/>
                <w:sz w:val="28"/>
                <w:szCs w:val="28"/>
              </w:rPr>
              <w:t>01</w:t>
            </w:r>
            <w:r w:rsidR="001F114C" w:rsidRPr="00807EDC">
              <w:rPr>
                <w:color w:val="000000"/>
                <w:sz w:val="28"/>
                <w:szCs w:val="28"/>
              </w:rPr>
              <w:t xml:space="preserve"> ngày</w:t>
            </w:r>
          </w:p>
        </w:tc>
        <w:tc>
          <w:tcPr>
            <w:tcW w:w="570" w:type="pct"/>
            <w:vMerge/>
            <w:tcBorders>
              <w:left w:val="single" w:sz="4" w:space="0" w:color="auto"/>
              <w:bottom w:val="single" w:sz="4" w:space="0" w:color="auto"/>
              <w:right w:val="single" w:sz="4" w:space="0" w:color="auto"/>
            </w:tcBorders>
            <w:shd w:val="clear" w:color="auto" w:fill="auto"/>
            <w:vAlign w:val="center"/>
          </w:tcPr>
          <w:p w14:paraId="031F8C35"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r>
      <w:tr w:rsidR="001F114C" w:rsidRPr="00807EDC" w14:paraId="14FB3846" w14:textId="77777777" w:rsidTr="00391D4B">
        <w:trPr>
          <w:cantSplit/>
          <w:trHeight w:val="6568"/>
        </w:trPr>
        <w:tc>
          <w:tcPr>
            <w:tcW w:w="455" w:type="pct"/>
            <w:tcBorders>
              <w:top w:val="single" w:sz="4" w:space="0" w:color="auto"/>
              <w:left w:val="single" w:sz="4" w:space="0" w:color="auto"/>
              <w:right w:val="single" w:sz="4" w:space="0" w:color="auto"/>
            </w:tcBorders>
            <w:shd w:val="clear" w:color="auto" w:fill="auto"/>
            <w:vAlign w:val="center"/>
          </w:tcPr>
          <w:p w14:paraId="36B959BC"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r w:rsidRPr="00807EDC">
              <w:rPr>
                <w:rFonts w:cs="Times New Roman"/>
                <w:b/>
                <w:color w:val="000000"/>
                <w:sz w:val="28"/>
                <w:szCs w:val="28"/>
              </w:rPr>
              <w:lastRenderedPageBreak/>
              <w:t>Bước 4</w:t>
            </w:r>
          </w:p>
        </w:tc>
        <w:tc>
          <w:tcPr>
            <w:tcW w:w="691" w:type="pct"/>
            <w:tcBorders>
              <w:top w:val="single" w:sz="4" w:space="0" w:color="auto"/>
              <w:left w:val="single" w:sz="4" w:space="0" w:color="auto"/>
              <w:right w:val="single" w:sz="4" w:space="0" w:color="auto"/>
            </w:tcBorders>
            <w:shd w:val="clear" w:color="auto" w:fill="auto"/>
            <w:vAlign w:val="center"/>
          </w:tcPr>
          <w:p w14:paraId="7FB45271" w14:textId="77777777" w:rsidR="001F114C" w:rsidRPr="00807EDC" w:rsidRDefault="001F114C" w:rsidP="00DF6FFB">
            <w:pPr>
              <w:pStyle w:val="NormalWeb"/>
              <w:widowControl w:val="0"/>
              <w:spacing w:before="120" w:beforeAutospacing="0" w:after="0" w:afterAutospacing="0"/>
              <w:jc w:val="both"/>
              <w:rPr>
                <w:rStyle w:val="fontstyle21"/>
                <w:rFonts w:cs="Times New Roman"/>
                <w:i/>
              </w:rPr>
            </w:pPr>
            <w:r w:rsidRPr="00807EDC">
              <w:rPr>
                <w:rFonts w:cs="Times New Roman"/>
                <w:b/>
                <w:color w:val="000000"/>
                <w:sz w:val="28"/>
                <w:szCs w:val="28"/>
                <w:lang w:val="nl-NL"/>
              </w:rPr>
              <w:t>Trả kết quả giải quyết thủ tục hành chính</w:t>
            </w:r>
          </w:p>
          <w:p w14:paraId="43CBAE63" w14:textId="77777777" w:rsidR="001F114C" w:rsidRPr="00807EDC" w:rsidRDefault="001F114C" w:rsidP="00DF6FFB">
            <w:pPr>
              <w:pStyle w:val="NormalWeb"/>
              <w:widowControl w:val="0"/>
              <w:spacing w:before="120" w:beforeAutospacing="0" w:after="0" w:afterAutospacing="0"/>
              <w:jc w:val="center"/>
              <w:rPr>
                <w:rFonts w:cs="Times New Roman"/>
                <w:b/>
                <w:color w:val="000000"/>
                <w:sz w:val="28"/>
                <w:szCs w:val="28"/>
              </w:rPr>
            </w:pPr>
          </w:p>
        </w:tc>
        <w:tc>
          <w:tcPr>
            <w:tcW w:w="2357" w:type="pct"/>
            <w:gridSpan w:val="2"/>
            <w:tcBorders>
              <w:top w:val="single" w:sz="4" w:space="0" w:color="auto"/>
              <w:left w:val="single" w:sz="4" w:space="0" w:color="auto"/>
              <w:right w:val="single" w:sz="4" w:space="0" w:color="auto"/>
            </w:tcBorders>
            <w:shd w:val="clear" w:color="auto" w:fill="auto"/>
          </w:tcPr>
          <w:p w14:paraId="77EDF72F" w14:textId="77777777" w:rsidR="001F114C" w:rsidRPr="00807EDC" w:rsidRDefault="001F114C" w:rsidP="00DF6FFB">
            <w:pPr>
              <w:spacing w:before="120"/>
              <w:jc w:val="both"/>
              <w:rPr>
                <w:rStyle w:val="fontstyle21"/>
                <w:b/>
                <w:i/>
                <w:lang w:val="pt-BR"/>
              </w:rPr>
            </w:pPr>
            <w:r w:rsidRPr="00807EDC">
              <w:rPr>
                <w:iCs/>
                <w:color w:val="000000"/>
                <w:szCs w:val="28"/>
                <w:lang w:val="nl-NL"/>
              </w:rPr>
              <w:t>Bộ phận tiếp nhận và trả  kết quả nhập vào sổ theo dõi hồ sơ và phần mềm điện tử thực hiện như sau:</w:t>
            </w:r>
          </w:p>
          <w:p w14:paraId="7F30C380" w14:textId="77777777" w:rsidR="001F114C" w:rsidRPr="00807EDC" w:rsidRDefault="001F114C" w:rsidP="00DF6FFB">
            <w:pPr>
              <w:spacing w:before="120"/>
              <w:jc w:val="both"/>
              <w:rPr>
                <w:iCs/>
                <w:color w:val="000000"/>
                <w:szCs w:val="28"/>
                <w:lang w:val="nl-NL"/>
              </w:rPr>
            </w:pPr>
            <w:r w:rsidRPr="00807EDC">
              <w:rPr>
                <w:iCs/>
                <w:color w:val="000000"/>
                <w:szCs w:val="28"/>
                <w:lang w:val="nl-NL"/>
              </w:rPr>
              <w:t>- T</w:t>
            </w:r>
            <w:r w:rsidRPr="00807EDC">
              <w:rPr>
                <w:rStyle w:val="fontstyle21"/>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0CC90867" w14:textId="77777777" w:rsidR="001F114C" w:rsidRPr="00807EDC" w:rsidRDefault="001F114C" w:rsidP="00DF6FFB">
            <w:pPr>
              <w:spacing w:before="120"/>
              <w:jc w:val="both"/>
              <w:rPr>
                <w:iCs/>
                <w:color w:val="000000"/>
                <w:szCs w:val="28"/>
                <w:lang w:val="nl-NL"/>
              </w:rPr>
            </w:pPr>
            <w:r w:rsidRPr="00807EDC">
              <w:rPr>
                <w:iCs/>
                <w:color w:val="000000"/>
                <w:szCs w:val="28"/>
                <w:lang w:val="nl-NL"/>
              </w:rPr>
              <w:t xml:space="preserve">- </w:t>
            </w:r>
            <w:r w:rsidRPr="00807EDC">
              <w:rPr>
                <w:rStyle w:val="fontstyle21"/>
                <w:lang w:val="nl-NL"/>
              </w:rPr>
              <w:t>Tổ chức, cá nhân nhận kết quả giải quyết thủ tục hành chính theo thời gian, địa điểm ghi trên Giấy tiếp nhận hồ sơ và hẹn trả kết quả (</w:t>
            </w:r>
            <w:r w:rsidRPr="00807EDC">
              <w:rPr>
                <w:iCs/>
                <w:color w:val="000000"/>
                <w:szCs w:val="28"/>
                <w:lang w:val="nl-NL"/>
              </w:rPr>
              <w:t>xuất</w:t>
            </w:r>
          </w:p>
          <w:p w14:paraId="1754177C" w14:textId="77777777" w:rsidR="001F114C" w:rsidRPr="00807EDC" w:rsidRDefault="001F114C" w:rsidP="00DF6FFB">
            <w:pPr>
              <w:spacing w:before="120"/>
              <w:jc w:val="both"/>
              <w:rPr>
                <w:iCs/>
                <w:color w:val="000000"/>
                <w:szCs w:val="28"/>
                <w:lang w:val="nl-NL"/>
              </w:rPr>
            </w:pPr>
            <w:r w:rsidRPr="00807EDC">
              <w:rPr>
                <w:iCs/>
                <w:color w:val="000000"/>
                <w:szCs w:val="28"/>
                <w:lang w:val="nl-NL"/>
              </w:rPr>
              <w:t xml:space="preserve"> trình giấy hẹn trả kết quả). Bộ phận tiếp nhận và trả  kết quả kiểm tra phiếu hẹn và yêu cầu người đến nhận kết quả ký nhận vào sổ và trao kết quả. </w:t>
            </w:r>
          </w:p>
          <w:p w14:paraId="1015AF24" w14:textId="77777777" w:rsidR="001F114C" w:rsidRPr="00807EDC" w:rsidRDefault="001F114C" w:rsidP="00DF6FFB">
            <w:pPr>
              <w:spacing w:before="120"/>
              <w:jc w:val="both"/>
              <w:rPr>
                <w:iCs/>
                <w:color w:val="000000"/>
                <w:szCs w:val="28"/>
                <w:lang w:val="nl-NL"/>
              </w:rPr>
            </w:pPr>
            <w:r w:rsidRPr="00807EDC">
              <w:rPr>
                <w:iCs/>
                <w:color w:val="000000"/>
                <w:szCs w:val="28"/>
                <w:lang w:val="nl-NL"/>
              </w:rPr>
              <w:t xml:space="preserve">- Trường hợp nhận kết quả </w:t>
            </w:r>
            <w:r w:rsidRPr="00807EDC">
              <w:rPr>
                <w:color w:val="000000"/>
                <w:szCs w:val="28"/>
              </w:rPr>
              <w:t>thông qua dịch vụ bưu chính công ích (</w:t>
            </w:r>
            <w:r w:rsidRPr="00807EDC">
              <w:rPr>
                <w:iCs/>
                <w:color w:val="000000"/>
                <w:szCs w:val="28"/>
                <w:lang w:val="nl-NL"/>
              </w:rPr>
              <w:t>đăng ký</w:t>
            </w:r>
            <w:r w:rsidRPr="00807EDC">
              <w:rPr>
                <w:color w:val="000000"/>
                <w:szCs w:val="28"/>
              </w:rPr>
              <w:t xml:space="preserve"> theo hướng dẫn của Bưu điện)</w:t>
            </w:r>
            <w:r w:rsidRPr="00807EDC">
              <w:rPr>
                <w:rStyle w:val="fontstyle21"/>
              </w:rPr>
              <w:t>.</w:t>
            </w:r>
          </w:p>
          <w:p w14:paraId="2AECA94F" w14:textId="77777777" w:rsidR="001F114C" w:rsidRPr="00807EDC" w:rsidRDefault="001F114C" w:rsidP="00DF6FFB">
            <w:pPr>
              <w:spacing w:before="120"/>
              <w:jc w:val="both"/>
              <w:rPr>
                <w:rStyle w:val="fontstyle21"/>
                <w:b/>
                <w:i/>
                <w:lang w:val="pt-BR"/>
              </w:rPr>
            </w:pPr>
            <w:r w:rsidRPr="00807EDC">
              <w:rPr>
                <w:color w:val="000000"/>
                <w:szCs w:val="28"/>
                <w:lang w:val="nl-NL"/>
              </w:rPr>
              <w:t xml:space="preserve">- Trường hợp nộp hồ sơ qua dịch vụ công trực tuyến, nhận kết quả trực tiếp tại Trung tâm Hành chính công, khi đi mang theo hồ sơ gốc để đối chiếu và nộp lại cho </w:t>
            </w:r>
            <w:r w:rsidRPr="00807EDC">
              <w:rPr>
                <w:iCs/>
                <w:color w:val="000000"/>
                <w:szCs w:val="28"/>
                <w:lang w:val="nl-NL"/>
              </w:rPr>
              <w:t>Bộ phận tiếp nhận và trả  kết quả</w:t>
            </w:r>
            <w:r w:rsidRPr="00807EDC">
              <w:rPr>
                <w:color w:val="000000"/>
                <w:szCs w:val="28"/>
                <w:lang w:val="nl-NL"/>
              </w:rPr>
              <w:t>;</w:t>
            </w:r>
            <w:r w:rsidRPr="00807EDC">
              <w:rPr>
                <w:rStyle w:val="fontstyle21"/>
                <w:lang w:val="nl-NL"/>
              </w:rPr>
              <w:t xml:space="preserve"> trường hợp đăng ký nhận kết quả trực tuyến thì thông qua Cổng Dịch vụ công trực tuyến (nếu có).</w:t>
            </w:r>
          </w:p>
        </w:tc>
        <w:tc>
          <w:tcPr>
            <w:tcW w:w="927" w:type="pct"/>
            <w:tcBorders>
              <w:top w:val="single" w:sz="4" w:space="0" w:color="auto"/>
              <w:left w:val="single" w:sz="4" w:space="0" w:color="auto"/>
              <w:right w:val="single" w:sz="4" w:space="0" w:color="auto"/>
            </w:tcBorders>
            <w:shd w:val="clear" w:color="auto" w:fill="auto"/>
            <w:vAlign w:val="center"/>
          </w:tcPr>
          <w:p w14:paraId="5427FC23" w14:textId="5F37953F" w:rsidR="001F114C" w:rsidRPr="00807EDC" w:rsidRDefault="001F114C" w:rsidP="00DF6FFB">
            <w:pPr>
              <w:pStyle w:val="NormalWeb"/>
              <w:widowControl w:val="0"/>
              <w:spacing w:before="120" w:beforeAutospacing="0" w:after="0" w:afterAutospacing="0"/>
              <w:jc w:val="center"/>
              <w:rPr>
                <w:rFonts w:cs="Times New Roman"/>
                <w:iCs/>
                <w:color w:val="000000"/>
                <w:sz w:val="28"/>
                <w:szCs w:val="28"/>
                <w:lang w:val="nl-NL"/>
              </w:rPr>
            </w:pPr>
            <w:r w:rsidRPr="00F62622">
              <w:rPr>
                <w:rFonts w:cs="Times New Roman"/>
                <w:bCs/>
                <w:color w:val="000000"/>
                <w:sz w:val="28"/>
                <w:szCs w:val="28"/>
                <w:lang w:val="pt-BR"/>
              </w:rPr>
              <w:t>0</w:t>
            </w:r>
            <w:r w:rsidR="00391D4B" w:rsidRPr="00F62622">
              <w:rPr>
                <w:rFonts w:cs="Times New Roman"/>
                <w:bCs/>
                <w:color w:val="000000"/>
                <w:sz w:val="28"/>
                <w:szCs w:val="28"/>
                <w:lang w:val="pt-BR"/>
              </w:rPr>
              <w:t>,</w:t>
            </w:r>
            <w:r w:rsidRPr="00F62622">
              <w:rPr>
                <w:rFonts w:cs="Times New Roman"/>
                <w:bCs/>
                <w:color w:val="000000"/>
                <w:sz w:val="28"/>
                <w:szCs w:val="28"/>
                <w:lang w:val="pt-BR"/>
              </w:rPr>
              <w:t>5 ngày</w:t>
            </w:r>
          </w:p>
          <w:p w14:paraId="3DEC1F4B" w14:textId="4B8127BF" w:rsidR="001F114C" w:rsidRPr="00391D4B" w:rsidRDefault="001F114C" w:rsidP="00DF6FFB">
            <w:pPr>
              <w:pStyle w:val="NormalWeb"/>
              <w:widowControl w:val="0"/>
              <w:spacing w:before="120" w:beforeAutospacing="0" w:after="0" w:afterAutospacing="0"/>
              <w:jc w:val="center"/>
              <w:rPr>
                <w:rFonts w:cs="Times New Roman"/>
                <w:iCs/>
                <w:color w:val="000000"/>
                <w:sz w:val="28"/>
                <w:szCs w:val="28"/>
                <w:lang w:val="nl-NL"/>
              </w:rPr>
            </w:pPr>
            <w:r w:rsidRPr="00807EDC">
              <w:rPr>
                <w:rFonts w:cs="Times New Roman"/>
                <w:iCs/>
                <w:color w:val="000000"/>
                <w:sz w:val="28"/>
                <w:szCs w:val="28"/>
                <w:lang w:val="nl-NL"/>
              </w:rPr>
              <w:t>(Thời gian trả kết quả: Sáng: từ 07 giờ đến 11 giờ 30 phút; chiều: từ 13 giờ 30 đến 17 giờ của các ngày làm việc)</w:t>
            </w:r>
          </w:p>
        </w:tc>
        <w:tc>
          <w:tcPr>
            <w:tcW w:w="570" w:type="pct"/>
            <w:tcBorders>
              <w:top w:val="single" w:sz="4" w:space="0" w:color="auto"/>
              <w:left w:val="single" w:sz="4" w:space="0" w:color="auto"/>
              <w:right w:val="single" w:sz="4" w:space="0" w:color="auto"/>
            </w:tcBorders>
            <w:shd w:val="clear" w:color="auto" w:fill="auto"/>
            <w:vAlign w:val="center"/>
          </w:tcPr>
          <w:p w14:paraId="2679428F" w14:textId="77777777" w:rsidR="001F114C" w:rsidRPr="00BE355B" w:rsidRDefault="001F114C" w:rsidP="00DF6FFB">
            <w:pPr>
              <w:pStyle w:val="NormalWeb"/>
              <w:widowControl w:val="0"/>
              <w:spacing w:before="120" w:beforeAutospacing="0" w:after="0" w:afterAutospacing="0"/>
              <w:jc w:val="center"/>
              <w:rPr>
                <w:rFonts w:cs="Times New Roman"/>
                <w:b/>
                <w:color w:val="000000"/>
                <w:sz w:val="28"/>
                <w:szCs w:val="28"/>
                <w:lang w:val="nl-NL"/>
              </w:rPr>
            </w:pPr>
          </w:p>
        </w:tc>
      </w:tr>
    </w:tbl>
    <w:p w14:paraId="04AAA47C" w14:textId="77777777" w:rsidR="007B62AD" w:rsidRPr="00BE355B" w:rsidRDefault="007B62AD" w:rsidP="00A949EA">
      <w:pPr>
        <w:pStyle w:val="NormalWeb"/>
        <w:shd w:val="clear" w:color="auto" w:fill="FFFFFF"/>
        <w:spacing w:before="120" w:beforeAutospacing="0" w:after="0" w:afterAutospacing="0"/>
        <w:ind w:firstLine="709"/>
        <w:jc w:val="both"/>
        <w:rPr>
          <w:rFonts w:cs="Times New Roman"/>
          <w:bCs/>
          <w:i/>
          <w:sz w:val="28"/>
          <w:szCs w:val="28"/>
          <w:lang w:val="vi-VN"/>
        </w:rPr>
      </w:pPr>
      <w:r w:rsidRPr="00BE355B">
        <w:rPr>
          <w:rFonts w:cs="Times New Roman"/>
          <w:b/>
          <w:bCs/>
          <w:sz w:val="28"/>
          <w:szCs w:val="28"/>
          <w:lang w:val="vi-VN"/>
        </w:rPr>
        <w:t>1.2. Thành phần, số lượng hồ sơ:</w:t>
      </w:r>
    </w:p>
    <w:p w14:paraId="2174CE5D" w14:textId="04D622D4" w:rsidR="007B62AD" w:rsidRPr="00D47314" w:rsidRDefault="007B62AD" w:rsidP="00A949EA">
      <w:pPr>
        <w:pStyle w:val="NormalWeb"/>
        <w:shd w:val="clear" w:color="auto" w:fill="FFFFFF"/>
        <w:spacing w:before="120" w:beforeAutospacing="0" w:after="0" w:afterAutospacing="0"/>
        <w:ind w:firstLine="720"/>
        <w:jc w:val="both"/>
        <w:rPr>
          <w:rFonts w:cs="Times New Roman"/>
          <w:sz w:val="28"/>
          <w:szCs w:val="28"/>
        </w:rPr>
      </w:pPr>
      <w:r w:rsidRPr="00BE355B">
        <w:rPr>
          <w:rFonts w:cs="Times New Roman"/>
          <w:sz w:val="28"/>
          <w:szCs w:val="28"/>
          <w:lang w:val="vi-VN"/>
        </w:rPr>
        <w:t>a) Thành phần hồ sơ</w:t>
      </w:r>
      <w:r w:rsidR="00D47314">
        <w:rPr>
          <w:rFonts w:cs="Times New Roman"/>
          <w:sz w:val="28"/>
          <w:szCs w:val="28"/>
        </w:rPr>
        <w:t>:</w:t>
      </w:r>
    </w:p>
    <w:p w14:paraId="191D8ACC" w14:textId="77777777" w:rsidR="007B62AD" w:rsidRPr="00BE355B" w:rsidRDefault="007B62AD" w:rsidP="00A949EA">
      <w:pPr>
        <w:shd w:val="solid" w:color="FFFFFF" w:fill="auto"/>
        <w:spacing w:before="120"/>
        <w:ind w:firstLine="720"/>
        <w:rPr>
          <w:szCs w:val="28"/>
        </w:rPr>
      </w:pPr>
      <w:r>
        <w:rPr>
          <w:color w:val="000000"/>
          <w:szCs w:val="28"/>
        </w:rPr>
        <w:t>(</w:t>
      </w:r>
      <w:r w:rsidRPr="00BE355B">
        <w:rPr>
          <w:color w:val="000000"/>
          <w:szCs w:val="28"/>
        </w:rPr>
        <w:t>1</w:t>
      </w:r>
      <w:r w:rsidRPr="00E21FB2">
        <w:rPr>
          <w:color w:val="000000"/>
          <w:szCs w:val="28"/>
        </w:rPr>
        <w:t>) Văn bản đề nghị xác định công nghệ</w:t>
      </w:r>
      <w:r w:rsidRPr="00BE355B">
        <w:rPr>
          <w:color w:val="000000"/>
          <w:szCs w:val="28"/>
        </w:rPr>
        <w:t xml:space="preserve"> </w:t>
      </w:r>
      <w:r w:rsidRPr="00BE355B">
        <w:rPr>
          <w:i/>
          <w:szCs w:val="28"/>
        </w:rPr>
        <w:t>(Bản chính)</w:t>
      </w:r>
      <w:r w:rsidRPr="007B62AD">
        <w:rPr>
          <w:i/>
          <w:color w:val="000000"/>
          <w:szCs w:val="28"/>
        </w:rPr>
        <w:t>;</w:t>
      </w:r>
    </w:p>
    <w:p w14:paraId="1D6272C0" w14:textId="77777777" w:rsidR="007B62AD" w:rsidRPr="00BE355B" w:rsidRDefault="007B62AD" w:rsidP="00A949EA">
      <w:pPr>
        <w:shd w:val="solid" w:color="FFFFFF" w:fill="auto"/>
        <w:spacing w:before="120"/>
        <w:ind w:firstLine="720"/>
        <w:rPr>
          <w:spacing w:val="-8"/>
          <w:szCs w:val="28"/>
        </w:rPr>
      </w:pPr>
      <w:r w:rsidRPr="0004245C">
        <w:rPr>
          <w:color w:val="000000"/>
          <w:spacing w:val="-8"/>
          <w:szCs w:val="28"/>
        </w:rPr>
        <w:t>(</w:t>
      </w:r>
      <w:r w:rsidRPr="00BE355B">
        <w:rPr>
          <w:color w:val="000000"/>
          <w:spacing w:val="-8"/>
          <w:szCs w:val="28"/>
        </w:rPr>
        <w:t>2</w:t>
      </w:r>
      <w:r w:rsidRPr="0004245C">
        <w:rPr>
          <w:color w:val="000000"/>
          <w:spacing w:val="-8"/>
          <w:szCs w:val="28"/>
        </w:rPr>
        <w:t>) Thuyết minh hiện trạng công nghệ sử dụng trong dự án đầu tư</w:t>
      </w:r>
      <w:r w:rsidRPr="00BE355B">
        <w:rPr>
          <w:color w:val="000000"/>
          <w:spacing w:val="-8"/>
          <w:szCs w:val="28"/>
        </w:rPr>
        <w:t xml:space="preserve"> </w:t>
      </w:r>
      <w:r w:rsidRPr="00BE355B">
        <w:rPr>
          <w:i/>
          <w:spacing w:val="-8"/>
          <w:szCs w:val="28"/>
        </w:rPr>
        <w:t>(Bản chính)</w:t>
      </w:r>
      <w:r w:rsidRPr="0004245C">
        <w:rPr>
          <w:i/>
          <w:color w:val="000000"/>
          <w:spacing w:val="-8"/>
          <w:szCs w:val="28"/>
        </w:rPr>
        <w:t>;</w:t>
      </w:r>
    </w:p>
    <w:p w14:paraId="64D903E4" w14:textId="77777777" w:rsidR="007B62AD" w:rsidRPr="00BE355B" w:rsidRDefault="007B62AD" w:rsidP="00A949EA">
      <w:pPr>
        <w:shd w:val="solid" w:color="FFFFFF" w:fill="auto"/>
        <w:spacing w:before="120"/>
        <w:ind w:firstLine="720"/>
        <w:rPr>
          <w:szCs w:val="28"/>
        </w:rPr>
      </w:pPr>
      <w:r>
        <w:rPr>
          <w:color w:val="000000"/>
          <w:szCs w:val="28"/>
        </w:rPr>
        <w:lastRenderedPageBreak/>
        <w:t>(</w:t>
      </w:r>
      <w:r w:rsidRPr="00BE355B">
        <w:rPr>
          <w:color w:val="000000"/>
          <w:szCs w:val="28"/>
        </w:rPr>
        <w:t>3</w:t>
      </w:r>
      <w:r w:rsidRPr="00E21FB2">
        <w:rPr>
          <w:color w:val="000000"/>
          <w:szCs w:val="28"/>
        </w:rPr>
        <w:t>) Chứng thư giám định máy móc, thiết bị, dây chuyền công nghệ sử dụng trong dự án đầu tư còn hiệu lực</w:t>
      </w:r>
      <w:r w:rsidRPr="00BE355B">
        <w:rPr>
          <w:i/>
          <w:color w:val="000000"/>
          <w:szCs w:val="28"/>
        </w:rPr>
        <w:t xml:space="preserve"> </w:t>
      </w:r>
      <w:r w:rsidRPr="00BE355B">
        <w:rPr>
          <w:i/>
          <w:szCs w:val="28"/>
        </w:rPr>
        <w:t xml:space="preserve">(Bản chính </w:t>
      </w:r>
      <w:r w:rsidRPr="00BE355B">
        <w:rPr>
          <w:i/>
          <w:iCs/>
          <w:color w:val="000000"/>
          <w:szCs w:val="28"/>
        </w:rPr>
        <w:t>c</w:t>
      </w:r>
      <w:r w:rsidR="0004245C" w:rsidRPr="00BE355B">
        <w:rPr>
          <w:i/>
          <w:iCs/>
          <w:color w:val="000000"/>
          <w:szCs w:val="28"/>
        </w:rPr>
        <w:t>ó</w:t>
      </w:r>
      <w:r w:rsidRPr="00BE355B">
        <w:rPr>
          <w:i/>
          <w:iCs/>
          <w:color w:val="000000"/>
          <w:szCs w:val="28"/>
        </w:rPr>
        <w:t xml:space="preserve"> hiệu lực trong 12 tháng).</w:t>
      </w:r>
    </w:p>
    <w:p w14:paraId="7477415A" w14:textId="77777777" w:rsidR="007B62AD" w:rsidRPr="009A7DC0" w:rsidRDefault="007B62AD" w:rsidP="00A949EA">
      <w:pPr>
        <w:spacing w:before="120"/>
        <w:ind w:firstLine="709"/>
        <w:rPr>
          <w:szCs w:val="28"/>
        </w:rPr>
      </w:pPr>
      <w:r w:rsidRPr="009A7DC0">
        <w:rPr>
          <w:szCs w:val="28"/>
        </w:rPr>
        <w:t>b) Số lượng hồ sơ: 01 bộ.</w:t>
      </w:r>
    </w:p>
    <w:p w14:paraId="1E131FBF" w14:textId="77777777" w:rsidR="007B62AD" w:rsidRPr="00BE355B" w:rsidRDefault="007B62AD" w:rsidP="00A949EA">
      <w:pPr>
        <w:spacing w:before="120"/>
        <w:ind w:firstLine="720"/>
        <w:rPr>
          <w:szCs w:val="28"/>
        </w:rPr>
      </w:pPr>
      <w:r w:rsidRPr="00BE355B">
        <w:rPr>
          <w:b/>
          <w:bCs/>
          <w:szCs w:val="28"/>
        </w:rPr>
        <w:t>1.</w:t>
      </w:r>
      <w:r w:rsidRPr="007B62AD">
        <w:rPr>
          <w:b/>
          <w:bCs/>
          <w:szCs w:val="28"/>
        </w:rPr>
        <w:t xml:space="preserve">3. Đối tượng thực hiện thủ tục hành chính: </w:t>
      </w:r>
      <w:r w:rsidRPr="00BE355B">
        <w:rPr>
          <w:szCs w:val="28"/>
        </w:rPr>
        <w:t>Doanh nghiệp, Doanh nghiệp có vốn đầu tư nước ngoài</w:t>
      </w:r>
    </w:p>
    <w:p w14:paraId="5EB59436" w14:textId="77777777" w:rsidR="007B62AD" w:rsidRPr="009A7DC0" w:rsidRDefault="007B62AD" w:rsidP="00A949EA">
      <w:pPr>
        <w:spacing w:before="120"/>
        <w:ind w:firstLine="720"/>
        <w:rPr>
          <w:szCs w:val="28"/>
        </w:rPr>
      </w:pPr>
      <w:r w:rsidRPr="00BE355B">
        <w:rPr>
          <w:b/>
          <w:bCs/>
          <w:szCs w:val="28"/>
        </w:rPr>
        <w:t>1</w:t>
      </w:r>
      <w:r w:rsidRPr="009A7DC0">
        <w:rPr>
          <w:b/>
          <w:bCs/>
          <w:szCs w:val="28"/>
        </w:rPr>
        <w:t>.4. Cơ quan giải quyết thủ tục hành chính:</w:t>
      </w:r>
      <w:r w:rsidRPr="009A7DC0">
        <w:rPr>
          <w:szCs w:val="28"/>
        </w:rPr>
        <w:t xml:space="preserve"> Sở Khoa học và Công nghệ.</w:t>
      </w:r>
    </w:p>
    <w:p w14:paraId="7703D3CD" w14:textId="77777777" w:rsidR="007B62AD" w:rsidRPr="00BE355B" w:rsidRDefault="007B62AD" w:rsidP="00A949EA">
      <w:pPr>
        <w:pStyle w:val="NormalWeb"/>
        <w:shd w:val="clear" w:color="auto" w:fill="FFFFFF"/>
        <w:spacing w:before="120" w:beforeAutospacing="0" w:after="0" w:afterAutospacing="0"/>
        <w:ind w:firstLine="720"/>
        <w:jc w:val="both"/>
        <w:rPr>
          <w:rFonts w:cs="Times New Roman"/>
          <w:sz w:val="28"/>
          <w:szCs w:val="28"/>
          <w:lang w:val="vi-VN"/>
        </w:rPr>
      </w:pPr>
      <w:r w:rsidRPr="00BE355B">
        <w:rPr>
          <w:rFonts w:cs="Times New Roman"/>
          <w:b/>
          <w:bCs/>
          <w:sz w:val="28"/>
          <w:szCs w:val="28"/>
          <w:lang w:val="vi-VN"/>
        </w:rPr>
        <w:t xml:space="preserve">1.5. Kết quả thực hiện thủ tục hành chính: </w:t>
      </w:r>
      <w:r w:rsidRPr="00BE355B">
        <w:rPr>
          <w:rFonts w:cs="Times New Roman"/>
          <w:sz w:val="28"/>
          <w:szCs w:val="28"/>
          <w:lang w:val="vi-VN"/>
        </w:rPr>
        <w:t>Văn bản xác định công nghệ dự án đầu tư.</w:t>
      </w:r>
    </w:p>
    <w:p w14:paraId="68E146CC" w14:textId="77777777" w:rsidR="007B62AD" w:rsidRPr="00BE355B" w:rsidRDefault="007B62AD" w:rsidP="00A949EA">
      <w:pPr>
        <w:pStyle w:val="NormalWeb"/>
        <w:shd w:val="clear" w:color="auto" w:fill="FFFFFF"/>
        <w:spacing w:before="120" w:beforeAutospacing="0" w:after="0" w:afterAutospacing="0"/>
        <w:ind w:firstLine="720"/>
        <w:jc w:val="both"/>
        <w:rPr>
          <w:rFonts w:cs="Times New Roman"/>
          <w:sz w:val="28"/>
          <w:szCs w:val="28"/>
          <w:lang w:val="vi-VN"/>
        </w:rPr>
      </w:pPr>
      <w:r w:rsidRPr="00BE355B">
        <w:rPr>
          <w:rFonts w:cs="Times New Roman"/>
          <w:b/>
          <w:bCs/>
          <w:sz w:val="28"/>
          <w:szCs w:val="28"/>
          <w:lang w:val="vi-VN"/>
        </w:rPr>
        <w:t>1.6. Phí, lệ phí:</w:t>
      </w:r>
      <w:r w:rsidRPr="00BE355B">
        <w:rPr>
          <w:rFonts w:cs="Times New Roman"/>
          <w:sz w:val="28"/>
          <w:szCs w:val="28"/>
          <w:lang w:val="vi-VN"/>
        </w:rPr>
        <w:t xml:space="preserve"> Không</w:t>
      </w:r>
    </w:p>
    <w:p w14:paraId="2565EC88" w14:textId="77777777" w:rsidR="007B62AD" w:rsidRPr="00BE355B" w:rsidRDefault="007B62AD" w:rsidP="00A949EA">
      <w:pPr>
        <w:pStyle w:val="NormalWeb"/>
        <w:shd w:val="clear" w:color="auto" w:fill="FFFFFF"/>
        <w:spacing w:before="120" w:beforeAutospacing="0" w:after="0" w:afterAutospacing="0"/>
        <w:ind w:firstLine="720"/>
        <w:jc w:val="both"/>
        <w:rPr>
          <w:rFonts w:cs="Times New Roman"/>
          <w:b/>
          <w:bCs/>
          <w:sz w:val="28"/>
          <w:szCs w:val="28"/>
          <w:lang w:val="vi-VN"/>
        </w:rPr>
      </w:pPr>
      <w:r w:rsidRPr="00BE355B">
        <w:rPr>
          <w:rFonts w:cs="Times New Roman"/>
          <w:b/>
          <w:bCs/>
          <w:sz w:val="28"/>
          <w:szCs w:val="28"/>
          <w:lang w:val="vi-VN"/>
        </w:rPr>
        <w:t>1.7. Tên mẫu đơn, mẫu tờ khai:</w:t>
      </w:r>
    </w:p>
    <w:p w14:paraId="522FF0E0" w14:textId="77777777" w:rsidR="007B62AD" w:rsidRPr="00CE36AA" w:rsidRDefault="007B62AD" w:rsidP="00A949EA">
      <w:pPr>
        <w:shd w:val="solid" w:color="FFFFFF" w:fill="auto"/>
        <w:spacing w:before="120"/>
        <w:ind w:firstLine="720"/>
        <w:rPr>
          <w:szCs w:val="28"/>
        </w:rPr>
      </w:pPr>
      <w:r w:rsidRPr="00CE36AA">
        <w:rPr>
          <w:color w:val="000000"/>
          <w:szCs w:val="28"/>
        </w:rPr>
        <w:t xml:space="preserve">(i) Văn bản đề nghị xác định công nghệ theo Mẫu số 01 quy định tại Phụ lục của Quyết định </w:t>
      </w:r>
      <w:r w:rsidRPr="00CE36AA">
        <w:rPr>
          <w:szCs w:val="28"/>
        </w:rPr>
        <w:t>số 29/2023/QĐ-TTg</w:t>
      </w:r>
      <w:r w:rsidRPr="00BE355B">
        <w:rPr>
          <w:szCs w:val="28"/>
        </w:rPr>
        <w:t>;</w:t>
      </w:r>
    </w:p>
    <w:p w14:paraId="1438A88E" w14:textId="77777777" w:rsidR="007B62AD" w:rsidRPr="00CE36AA" w:rsidRDefault="007B62AD" w:rsidP="00A949EA">
      <w:pPr>
        <w:shd w:val="solid" w:color="FFFFFF" w:fill="auto"/>
        <w:spacing w:before="120"/>
        <w:ind w:firstLine="720"/>
        <w:rPr>
          <w:szCs w:val="28"/>
        </w:rPr>
      </w:pPr>
      <w:r w:rsidRPr="00CE36AA">
        <w:rPr>
          <w:color w:val="000000"/>
          <w:szCs w:val="28"/>
        </w:rPr>
        <w:t xml:space="preserve">(ii) Thuyết minh hiện trạng công nghệ sử dụng trong dự án đầu tư theo Mẫu số 02 quy định tại Phụ lục của Quyết định </w:t>
      </w:r>
      <w:r w:rsidRPr="00CE36AA">
        <w:rPr>
          <w:szCs w:val="28"/>
        </w:rPr>
        <w:t>số 29/2023/QĐ-TTg</w:t>
      </w:r>
      <w:r w:rsidRPr="00BE355B">
        <w:rPr>
          <w:szCs w:val="28"/>
        </w:rPr>
        <w:t>;</w:t>
      </w:r>
    </w:p>
    <w:p w14:paraId="5CA707A2" w14:textId="77777777" w:rsidR="007B62AD" w:rsidRPr="00CE36AA" w:rsidRDefault="007B62AD" w:rsidP="00A949EA">
      <w:pPr>
        <w:shd w:val="solid" w:color="FFFFFF" w:fill="auto"/>
        <w:spacing w:before="120"/>
        <w:ind w:firstLine="720"/>
        <w:rPr>
          <w:szCs w:val="28"/>
        </w:rPr>
      </w:pPr>
      <w:r w:rsidRPr="00CE36AA">
        <w:rPr>
          <w:color w:val="000000"/>
          <w:szCs w:val="28"/>
        </w:rPr>
        <w:t xml:space="preserve">(iii) Chứng thư giám định máy móc, thiết bị, dây chuyền công nghệ sử dụng trong dự án đầu tư còn hiệu lực theo Mẫu số 03 quy định tại Phụ lục của Quyết định </w:t>
      </w:r>
      <w:r w:rsidRPr="00CE36AA">
        <w:rPr>
          <w:szCs w:val="28"/>
        </w:rPr>
        <w:t>số 29/2023/QĐ-TTg</w:t>
      </w:r>
      <w:r w:rsidRPr="00BE355B">
        <w:rPr>
          <w:szCs w:val="28"/>
        </w:rPr>
        <w:t>.</w:t>
      </w:r>
    </w:p>
    <w:p w14:paraId="0EDCA699" w14:textId="77777777" w:rsidR="007B62AD" w:rsidRPr="00F36FF4" w:rsidRDefault="007B62AD" w:rsidP="00A949EA">
      <w:pPr>
        <w:spacing w:before="120"/>
        <w:ind w:firstLine="720"/>
        <w:rPr>
          <w:b/>
          <w:bCs/>
          <w:szCs w:val="28"/>
          <w:lang w:val="hr-HR"/>
        </w:rPr>
      </w:pPr>
      <w:r w:rsidRPr="00F36FF4">
        <w:rPr>
          <w:b/>
          <w:bCs/>
          <w:szCs w:val="28"/>
          <w:lang w:val="hr-HR"/>
        </w:rPr>
        <w:t xml:space="preserve">1.8. Yêu cầu, điều kiện thực hiện thủ tục hành chính: </w:t>
      </w:r>
    </w:p>
    <w:p w14:paraId="41EFFFC4" w14:textId="77777777" w:rsidR="007B62AD" w:rsidRPr="00F36FF4" w:rsidRDefault="007B62AD" w:rsidP="00A949EA">
      <w:pPr>
        <w:spacing w:before="120"/>
        <w:ind w:firstLine="720"/>
        <w:rPr>
          <w:szCs w:val="28"/>
        </w:rPr>
      </w:pPr>
      <w:r w:rsidRPr="00F36FF4">
        <w:rPr>
          <w:szCs w:val="28"/>
        </w:rPr>
        <w:t>- Dự án đầu tư đăng ký hoạt động theo quy định của pháp luật về đầu tư;</w:t>
      </w:r>
    </w:p>
    <w:p w14:paraId="2F33E748" w14:textId="77777777" w:rsidR="007B62AD" w:rsidRPr="009A7DC0" w:rsidRDefault="007B62AD" w:rsidP="00A949EA">
      <w:pPr>
        <w:spacing w:before="120"/>
        <w:ind w:firstLine="720"/>
        <w:rPr>
          <w:bCs/>
          <w:i/>
          <w:szCs w:val="28"/>
        </w:rPr>
      </w:pPr>
      <w:r w:rsidRPr="00F36FF4">
        <w:rPr>
          <w:szCs w:val="28"/>
        </w:rPr>
        <w:t xml:space="preserve">- Việc xem xét, xác định dự án đầu tư sử dụng công nghệ lạc hậu, tiềm ẩn nguy cơ gây ô nhiễm môi trường, thâm dụng tài nguyên thực hiện khi nhà đầu tư có </w:t>
      </w:r>
      <w:r w:rsidRPr="007E59B0">
        <w:rPr>
          <w:szCs w:val="28"/>
        </w:rPr>
        <w:t>nhu cầu gia hạn thời gian hoạt động của dự án đầu tư.</w:t>
      </w:r>
    </w:p>
    <w:p w14:paraId="753C9044" w14:textId="77777777" w:rsidR="007B62AD" w:rsidRPr="00BE355B" w:rsidRDefault="007B62AD" w:rsidP="00A949EA">
      <w:pPr>
        <w:pStyle w:val="NormalWeb"/>
        <w:shd w:val="clear" w:color="auto" w:fill="FFFFFF"/>
        <w:spacing w:before="120" w:beforeAutospacing="0" w:after="0" w:afterAutospacing="0"/>
        <w:ind w:firstLine="720"/>
        <w:jc w:val="both"/>
        <w:rPr>
          <w:rFonts w:cs="Times New Roman"/>
          <w:bCs/>
          <w:i/>
          <w:spacing w:val="-8"/>
          <w:sz w:val="28"/>
          <w:szCs w:val="28"/>
          <w:lang w:val="vi-VN"/>
        </w:rPr>
      </w:pPr>
      <w:r w:rsidRPr="00BE355B">
        <w:rPr>
          <w:rFonts w:cs="Times New Roman"/>
          <w:b/>
          <w:bCs/>
          <w:sz w:val="28"/>
          <w:szCs w:val="28"/>
          <w:lang w:val="vi-VN"/>
        </w:rPr>
        <w:t xml:space="preserve">1.9. Căn cứ pháp lý của thủ tục hành chính </w:t>
      </w:r>
    </w:p>
    <w:p w14:paraId="2F777C1D" w14:textId="77777777" w:rsidR="007B62AD" w:rsidRPr="00E21FB2" w:rsidRDefault="007B62AD" w:rsidP="00A949EA">
      <w:pPr>
        <w:shd w:val="solid" w:color="FFFFFF" w:fill="auto"/>
        <w:spacing w:before="120"/>
        <w:ind w:firstLine="720"/>
        <w:rPr>
          <w:szCs w:val="28"/>
        </w:rPr>
      </w:pPr>
      <w:r w:rsidRPr="00E21FB2">
        <w:rPr>
          <w:szCs w:val="28"/>
        </w:rPr>
        <w:t xml:space="preserve">- Luật Đầu tư số </w:t>
      </w:r>
      <w:r w:rsidRPr="00E21FB2">
        <w:rPr>
          <w:color w:val="000000"/>
          <w:szCs w:val="28"/>
          <w:shd w:val="solid" w:color="FFFFFF" w:fill="auto"/>
        </w:rPr>
        <w:t>61/2020/QH14</w:t>
      </w:r>
      <w:r w:rsidRPr="00E21FB2">
        <w:rPr>
          <w:szCs w:val="28"/>
        </w:rPr>
        <w:t xml:space="preserve"> </w:t>
      </w:r>
      <w:r w:rsidRPr="00E21FB2">
        <w:rPr>
          <w:color w:val="000000"/>
          <w:szCs w:val="28"/>
          <w:shd w:val="solid" w:color="FFFFFF" w:fill="auto"/>
        </w:rPr>
        <w:t>ngày 17 tháng 6 năm 2020</w:t>
      </w:r>
      <w:r w:rsidRPr="00E21FB2">
        <w:rPr>
          <w:szCs w:val="28"/>
        </w:rPr>
        <w:t xml:space="preserve">; </w:t>
      </w:r>
    </w:p>
    <w:p w14:paraId="15E11E4F" w14:textId="77777777" w:rsidR="007B62AD" w:rsidRPr="00E21FB2" w:rsidRDefault="007B62AD" w:rsidP="00A949EA">
      <w:pPr>
        <w:shd w:val="solid" w:color="FFFFFF" w:fill="auto"/>
        <w:spacing w:before="120"/>
        <w:ind w:firstLine="720"/>
        <w:rPr>
          <w:szCs w:val="28"/>
        </w:rPr>
      </w:pPr>
      <w:r w:rsidRPr="00E21FB2">
        <w:rPr>
          <w:szCs w:val="28"/>
        </w:rPr>
        <w:t xml:space="preserve">- Nghị định số 31/2021/NĐ-CP </w:t>
      </w:r>
      <w:r w:rsidRPr="00E21FB2">
        <w:rPr>
          <w:color w:val="000000"/>
          <w:szCs w:val="28"/>
          <w:shd w:val="solid" w:color="FFFFFF" w:fill="auto"/>
        </w:rPr>
        <w:t>ngày 26 tháng 3 năm 2021</w:t>
      </w:r>
      <w:r w:rsidRPr="00E21FB2">
        <w:rPr>
          <w:szCs w:val="28"/>
        </w:rPr>
        <w:t xml:space="preserve"> của Chính phủ quy định chi tiết và hướng dẫn thi hành một số điều của Luật Đầu tư;</w:t>
      </w:r>
    </w:p>
    <w:p w14:paraId="38D6E540" w14:textId="7616FBD6" w:rsidR="00391D4B" w:rsidRDefault="007B62AD" w:rsidP="00AC4663">
      <w:pPr>
        <w:shd w:val="solid" w:color="FFFFFF" w:fill="auto"/>
        <w:spacing w:before="120"/>
        <w:ind w:firstLine="720"/>
        <w:rPr>
          <w:rFonts w:eastAsia="Times New Roman"/>
          <w:b/>
          <w:szCs w:val="28"/>
          <w:lang w:val="nl-NL"/>
        </w:rPr>
      </w:pPr>
      <w:r w:rsidRPr="00E21FB2">
        <w:rPr>
          <w:szCs w:val="28"/>
        </w:rPr>
        <w:t>- Quyết định số 29/2023/QĐ-TTg ngày 19 tháng 12 năm 2023 của Thủ tướng Chính phủ quy định hồ sơ, trình tự, thủ tục xác định dự án đầu tư sử dụng công nghệ lạc hậu, tiềm ẩn nguy cơ gây ô nhiễm môi trường, thâm dụ</w:t>
      </w:r>
      <w:r>
        <w:rPr>
          <w:szCs w:val="28"/>
        </w:rPr>
        <w:t>ng tài nguyên.</w:t>
      </w:r>
    </w:p>
    <w:p w14:paraId="5AA25D0B" w14:textId="72657218" w:rsidR="007B62AD" w:rsidRPr="009A7DC0" w:rsidRDefault="007B62AD" w:rsidP="00A949EA">
      <w:pPr>
        <w:pStyle w:val="NormalWeb"/>
        <w:shd w:val="clear" w:color="auto" w:fill="FFFFFF"/>
        <w:spacing w:before="120" w:beforeAutospacing="0" w:after="0" w:afterAutospacing="0"/>
        <w:ind w:firstLine="720"/>
        <w:jc w:val="both"/>
        <w:rPr>
          <w:rFonts w:cs="Times New Roman"/>
          <w:i/>
          <w:sz w:val="28"/>
          <w:szCs w:val="28"/>
          <w:lang w:val="vi-VN"/>
        </w:rPr>
      </w:pPr>
      <w:r w:rsidRPr="009A7DC0">
        <w:rPr>
          <w:rFonts w:cs="Times New Roman"/>
          <w:b/>
          <w:sz w:val="28"/>
          <w:szCs w:val="28"/>
          <w:lang w:val="nl-NL"/>
        </w:rPr>
        <w:lastRenderedPageBreak/>
        <w:t>1.10. Lưu hồ sơ (ISO)</w:t>
      </w:r>
      <w:r w:rsidRPr="009A7DC0">
        <w:rPr>
          <w:rFonts w:cs="Times New Roman"/>
          <w:b/>
          <w:sz w:val="28"/>
          <w:szCs w:val="28"/>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3249"/>
        <w:gridCol w:w="3634"/>
      </w:tblGrid>
      <w:tr w:rsidR="007B62AD" w:rsidRPr="009A7DC0" w14:paraId="75FB2DB6" w14:textId="77777777" w:rsidTr="00434D7D">
        <w:trPr>
          <w:trHeight w:val="517"/>
        </w:trPr>
        <w:tc>
          <w:tcPr>
            <w:tcW w:w="2695" w:type="pct"/>
            <w:tcBorders>
              <w:top w:val="single" w:sz="4" w:space="0" w:color="auto"/>
              <w:left w:val="single" w:sz="4" w:space="0" w:color="auto"/>
              <w:bottom w:val="single" w:sz="4" w:space="0" w:color="auto"/>
              <w:right w:val="single" w:sz="4" w:space="0" w:color="auto"/>
            </w:tcBorders>
            <w:vAlign w:val="center"/>
            <w:hideMark/>
          </w:tcPr>
          <w:p w14:paraId="21D85CC5" w14:textId="77777777" w:rsidR="007B62AD" w:rsidRPr="009A7DC0" w:rsidRDefault="007B62AD" w:rsidP="00434D7D">
            <w:pPr>
              <w:jc w:val="center"/>
              <w:rPr>
                <w:szCs w:val="28"/>
                <w:lang w:val="nl-NL"/>
              </w:rPr>
            </w:pPr>
            <w:r w:rsidRPr="009A7DC0">
              <w:rPr>
                <w:b/>
                <w:bCs/>
                <w:szCs w:val="28"/>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hideMark/>
          </w:tcPr>
          <w:p w14:paraId="046BA904" w14:textId="77777777" w:rsidR="007B62AD" w:rsidRPr="00DE0E8F" w:rsidRDefault="007B62AD" w:rsidP="00434D7D">
            <w:pPr>
              <w:jc w:val="center"/>
              <w:rPr>
                <w:b/>
                <w:szCs w:val="28"/>
                <w:lang w:val="nl-NL"/>
              </w:rPr>
            </w:pPr>
            <w:r w:rsidRPr="00DE0E8F">
              <w:rPr>
                <w:b/>
                <w:szCs w:val="28"/>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hideMark/>
          </w:tcPr>
          <w:p w14:paraId="313FC1D1" w14:textId="77777777" w:rsidR="007B62AD" w:rsidRPr="009A7DC0" w:rsidRDefault="007B62AD" w:rsidP="00434D7D">
            <w:pPr>
              <w:jc w:val="center"/>
              <w:rPr>
                <w:szCs w:val="28"/>
                <w:lang w:val="nl-NL"/>
              </w:rPr>
            </w:pPr>
            <w:r w:rsidRPr="009A7DC0">
              <w:rPr>
                <w:b/>
                <w:bCs/>
                <w:szCs w:val="28"/>
                <w:lang w:val="nl-NL"/>
              </w:rPr>
              <w:t>Thời gian lưu</w:t>
            </w:r>
          </w:p>
        </w:tc>
      </w:tr>
      <w:tr w:rsidR="007B62AD" w:rsidRPr="009A7DC0" w14:paraId="44BE3983" w14:textId="77777777" w:rsidTr="00434D7D">
        <w:trPr>
          <w:trHeight w:val="517"/>
        </w:trPr>
        <w:tc>
          <w:tcPr>
            <w:tcW w:w="2695" w:type="pct"/>
            <w:tcBorders>
              <w:top w:val="single" w:sz="4" w:space="0" w:color="auto"/>
              <w:left w:val="single" w:sz="4" w:space="0" w:color="auto"/>
              <w:bottom w:val="single" w:sz="4" w:space="0" w:color="auto"/>
              <w:right w:val="single" w:sz="4" w:space="0" w:color="auto"/>
            </w:tcBorders>
            <w:vAlign w:val="center"/>
            <w:hideMark/>
          </w:tcPr>
          <w:p w14:paraId="4015A790" w14:textId="77777777" w:rsidR="007B62AD" w:rsidRPr="009A7DC0" w:rsidRDefault="007B62AD" w:rsidP="00434D7D">
            <w:pPr>
              <w:rPr>
                <w:szCs w:val="28"/>
                <w:lang w:val="nl-NL"/>
              </w:rPr>
            </w:pPr>
            <w:r w:rsidRPr="009A7DC0">
              <w:rPr>
                <w:szCs w:val="28"/>
                <w:lang w:val="nl-NL"/>
              </w:rPr>
              <w:t>- Như mục 1.2;</w:t>
            </w:r>
          </w:p>
          <w:p w14:paraId="19CA1050" w14:textId="77777777" w:rsidR="007B62AD" w:rsidRPr="0004245C" w:rsidRDefault="007B62AD" w:rsidP="00434D7D">
            <w:pPr>
              <w:shd w:val="solid" w:color="FFFFFF" w:fill="auto"/>
              <w:spacing w:before="120" w:after="280" w:afterAutospacing="1"/>
              <w:rPr>
                <w:spacing w:val="-4"/>
                <w:szCs w:val="28"/>
              </w:rPr>
            </w:pPr>
            <w:r w:rsidRPr="0004245C">
              <w:rPr>
                <w:spacing w:val="-4"/>
                <w:szCs w:val="28"/>
                <w:lang w:val="nl-NL"/>
              </w:rPr>
              <w:t xml:space="preserve">- </w:t>
            </w:r>
            <w:r w:rsidRPr="0004245C">
              <w:rPr>
                <w:spacing w:val="-4"/>
                <w:szCs w:val="28"/>
              </w:rPr>
              <w:t xml:space="preserve"> </w:t>
            </w:r>
            <w:r w:rsidRPr="0004245C">
              <w:rPr>
                <w:color w:val="000000"/>
                <w:spacing w:val="-4"/>
                <w:szCs w:val="28"/>
              </w:rPr>
              <w:t>Văn bản xác định công nghệ dự án đầu tư.</w:t>
            </w:r>
            <w:r w:rsidRPr="0004245C">
              <w:rPr>
                <w:spacing w:val="-4"/>
                <w:szCs w:val="28"/>
              </w:rPr>
              <w:t xml:space="preserve"> </w:t>
            </w:r>
          </w:p>
        </w:tc>
        <w:tc>
          <w:tcPr>
            <w:tcW w:w="1088" w:type="pct"/>
            <w:tcBorders>
              <w:top w:val="single" w:sz="4" w:space="0" w:color="auto"/>
              <w:left w:val="single" w:sz="4" w:space="0" w:color="auto"/>
              <w:bottom w:val="single" w:sz="4" w:space="0" w:color="auto"/>
              <w:right w:val="single" w:sz="4" w:space="0" w:color="auto"/>
            </w:tcBorders>
            <w:vAlign w:val="center"/>
            <w:hideMark/>
          </w:tcPr>
          <w:p w14:paraId="77E08E19" w14:textId="77777777" w:rsidR="007B62AD" w:rsidRPr="009A7DC0" w:rsidRDefault="008601B6" w:rsidP="00434D7D">
            <w:pPr>
              <w:rPr>
                <w:szCs w:val="28"/>
                <w:lang w:val="nl-NL"/>
              </w:rPr>
            </w:pPr>
            <w:r w:rsidRPr="00807EDC">
              <w:rPr>
                <w:color w:val="000000"/>
                <w:szCs w:val="28"/>
                <w:lang w:val="nl-NL"/>
              </w:rPr>
              <w:t>Phòng Quản lý công nghệ và chuyên ngành</w:t>
            </w:r>
          </w:p>
        </w:tc>
        <w:tc>
          <w:tcPr>
            <w:tcW w:w="1217" w:type="pct"/>
            <w:vMerge w:val="restart"/>
            <w:tcBorders>
              <w:top w:val="single" w:sz="4" w:space="0" w:color="auto"/>
              <w:left w:val="single" w:sz="4" w:space="0" w:color="auto"/>
              <w:bottom w:val="single" w:sz="4" w:space="0" w:color="auto"/>
              <w:right w:val="single" w:sz="4" w:space="0" w:color="auto"/>
            </w:tcBorders>
            <w:vAlign w:val="center"/>
            <w:hideMark/>
          </w:tcPr>
          <w:p w14:paraId="7CB84865" w14:textId="77777777" w:rsidR="007B62AD" w:rsidRPr="009A7DC0" w:rsidRDefault="008601B6" w:rsidP="00434D7D">
            <w:pPr>
              <w:rPr>
                <w:szCs w:val="28"/>
                <w:lang w:val="nl-NL"/>
              </w:rPr>
            </w:pPr>
            <w:r w:rsidRPr="00807EDC">
              <w:rPr>
                <w:color w:val="000000"/>
                <w:szCs w:val="28"/>
                <w:lang w:val="nl-NL"/>
              </w:rPr>
              <w:t>Tối đa 02 năm, sau đó chuyển hồ sơ đến kho lưu trữ của cơ quan.</w:t>
            </w:r>
          </w:p>
        </w:tc>
      </w:tr>
      <w:tr w:rsidR="007B62AD" w:rsidRPr="009A7DC0" w14:paraId="187AB941" w14:textId="77777777" w:rsidTr="00434D7D">
        <w:trPr>
          <w:trHeight w:val="517"/>
        </w:trPr>
        <w:tc>
          <w:tcPr>
            <w:tcW w:w="2695" w:type="pct"/>
            <w:tcBorders>
              <w:top w:val="single" w:sz="4" w:space="0" w:color="auto"/>
              <w:left w:val="single" w:sz="4" w:space="0" w:color="auto"/>
              <w:bottom w:val="single" w:sz="4" w:space="0" w:color="auto"/>
              <w:right w:val="single" w:sz="4" w:space="0" w:color="auto"/>
            </w:tcBorders>
            <w:vAlign w:val="center"/>
            <w:hideMark/>
          </w:tcPr>
          <w:p w14:paraId="50B122F1" w14:textId="77777777" w:rsidR="007B62AD" w:rsidRPr="00BE355B" w:rsidRDefault="007B62AD" w:rsidP="00434D7D">
            <w:pPr>
              <w:pStyle w:val="NormalWeb"/>
              <w:tabs>
                <w:tab w:val="left" w:pos="709"/>
              </w:tabs>
              <w:spacing w:before="0" w:beforeAutospacing="0" w:after="0" w:afterAutospacing="0"/>
              <w:jc w:val="both"/>
              <w:rPr>
                <w:rFonts w:cs="Times New Roman"/>
                <w:sz w:val="28"/>
                <w:szCs w:val="28"/>
                <w:lang w:val="vi-VN"/>
              </w:rPr>
            </w:pPr>
            <w:r w:rsidRPr="009A7DC0">
              <w:rPr>
                <w:rFonts w:cs="Times New Roman"/>
                <w:sz w:val="28"/>
                <w:szCs w:val="28"/>
                <w:lang w:val="nl-NL"/>
              </w:rPr>
              <w:t xml:space="preserve">Các biểu mẫu theo </w:t>
            </w:r>
            <w:r w:rsidRPr="00BE355B">
              <w:rPr>
                <w:rFonts w:cs="Times New Roman"/>
                <w:sz w:val="28"/>
                <w:szCs w:val="28"/>
                <w:lang w:val="vi-VN"/>
              </w:rPr>
              <w:t xml:space="preserve">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BE355B">
              <w:rPr>
                <w:rStyle w:val="fontstyle01"/>
                <w:rFonts w:cs="Times New Roman"/>
                <w:lang w:val="vi-VN"/>
              </w:rPr>
              <w:t>về thực hiện cơ chế một cửa, một cửa liên thông trong giải quyết thủ tục hành chính</w:t>
            </w:r>
            <w:r w:rsidRPr="00BE355B">
              <w:rPr>
                <w:rFonts w:cs="Times New Roman"/>
                <w:sz w:val="28"/>
                <w:szCs w:val="28"/>
                <w:lang w:val="vi-VN"/>
              </w:rPr>
              <w:t xml:space="preserve">. </w:t>
            </w:r>
          </w:p>
        </w:tc>
        <w:tc>
          <w:tcPr>
            <w:tcW w:w="1088" w:type="pct"/>
            <w:tcBorders>
              <w:top w:val="single" w:sz="4" w:space="0" w:color="auto"/>
              <w:left w:val="single" w:sz="4" w:space="0" w:color="auto"/>
              <w:bottom w:val="single" w:sz="4" w:space="0" w:color="auto"/>
              <w:right w:val="single" w:sz="4" w:space="0" w:color="auto"/>
            </w:tcBorders>
            <w:vAlign w:val="center"/>
            <w:hideMark/>
          </w:tcPr>
          <w:p w14:paraId="369654EA" w14:textId="77777777" w:rsidR="007B62AD" w:rsidRPr="009A7DC0" w:rsidRDefault="007B62AD" w:rsidP="00434D7D">
            <w:pPr>
              <w:rPr>
                <w:szCs w:val="28"/>
                <w:lang w:val="nl-NL"/>
              </w:rPr>
            </w:pPr>
            <w:r w:rsidRPr="009A7DC0">
              <w:rPr>
                <w:rFonts w:eastAsia="Calibri"/>
                <w:spacing w:val="-4"/>
                <w:szCs w:val="28"/>
                <w:lang w:val="nl-NL"/>
              </w:rPr>
              <w:t>Bộ phận tiếp nhận và trả kết quả</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4454EC" w14:textId="77777777" w:rsidR="007B62AD" w:rsidRPr="009A7DC0" w:rsidRDefault="007B62AD" w:rsidP="00434D7D">
            <w:pPr>
              <w:rPr>
                <w:szCs w:val="28"/>
                <w:lang w:val="nl-NL"/>
              </w:rPr>
            </w:pPr>
          </w:p>
        </w:tc>
      </w:tr>
    </w:tbl>
    <w:p w14:paraId="74B315ED" w14:textId="77777777" w:rsidR="008A474A" w:rsidRPr="00F62622" w:rsidRDefault="008A474A">
      <w:pPr>
        <w:sectPr w:rsidR="008A474A" w:rsidRPr="00F62622" w:rsidSect="00380222">
          <w:headerReference w:type="default" r:id="rId6"/>
          <w:headerReference w:type="first" r:id="rId7"/>
          <w:pgSz w:w="16840" w:h="11907" w:orient="landscape" w:code="9"/>
          <w:pgMar w:top="1134" w:right="1134" w:bottom="1134" w:left="1134" w:header="567" w:footer="567" w:gutter="0"/>
          <w:cols w:space="720"/>
          <w:titlePg/>
          <w:docGrid w:linePitch="381"/>
        </w:sectPr>
      </w:pPr>
    </w:p>
    <w:p w14:paraId="744FA459" w14:textId="77777777" w:rsidR="0004245C" w:rsidRPr="00F62622" w:rsidRDefault="0004245C"/>
    <w:p w14:paraId="2E60EF7B" w14:textId="77777777" w:rsidR="0004245C" w:rsidRPr="00F558E2" w:rsidRDefault="0004245C" w:rsidP="0004245C">
      <w:pPr>
        <w:spacing w:line="276" w:lineRule="auto"/>
        <w:jc w:val="right"/>
        <w:rPr>
          <w:sz w:val="26"/>
          <w:szCs w:val="26"/>
        </w:rPr>
      </w:pPr>
      <w:r w:rsidRPr="00F558E2">
        <w:rPr>
          <w:b/>
          <w:bCs/>
          <w:sz w:val="26"/>
          <w:szCs w:val="26"/>
        </w:rPr>
        <w:t>Mẫu số 01</w:t>
      </w:r>
    </w:p>
    <w:p w14:paraId="57D012FB" w14:textId="77777777" w:rsidR="0004245C" w:rsidRPr="00F558E2" w:rsidRDefault="0004245C" w:rsidP="0004245C">
      <w:pPr>
        <w:shd w:val="solid" w:color="FFFFFF" w:fill="auto"/>
        <w:spacing w:line="276" w:lineRule="auto"/>
        <w:jc w:val="right"/>
        <w:rPr>
          <w:sz w:val="26"/>
          <w:szCs w:val="26"/>
        </w:rPr>
      </w:pPr>
      <w:r w:rsidRPr="00F558E2">
        <w:rPr>
          <w:i/>
          <w:iCs/>
          <w:sz w:val="26"/>
          <w:szCs w:val="26"/>
        </w:rPr>
        <w:t>29/2023/QĐ-TTg</w:t>
      </w:r>
    </w:p>
    <w:p w14:paraId="64750418" w14:textId="77777777" w:rsidR="0004245C" w:rsidRPr="00F558E2" w:rsidRDefault="0004245C" w:rsidP="0004245C">
      <w:pPr>
        <w:spacing w:line="276" w:lineRule="auto"/>
        <w:jc w:val="center"/>
        <w:rPr>
          <w:sz w:val="26"/>
          <w:szCs w:val="26"/>
        </w:rPr>
      </w:pPr>
      <w:r w:rsidRPr="00F558E2">
        <w:rPr>
          <w:b/>
          <w:bCs/>
          <w:sz w:val="26"/>
          <w:szCs w:val="26"/>
          <w:lang w:val="nb-NO"/>
        </w:rPr>
        <w:t>CỘNG HÒA XÃ HỘI CHỦ NGHĨA VIỆT NAM</w:t>
      </w:r>
      <w:r w:rsidRPr="00F558E2">
        <w:rPr>
          <w:b/>
          <w:bCs/>
          <w:sz w:val="26"/>
          <w:szCs w:val="26"/>
          <w:lang w:val="nb-NO"/>
        </w:rPr>
        <w:br/>
        <w:t>Độc lập - Tự do - Hạnh phúc</w:t>
      </w:r>
      <w:r w:rsidRPr="00F558E2">
        <w:rPr>
          <w:b/>
          <w:bCs/>
          <w:sz w:val="26"/>
          <w:szCs w:val="26"/>
          <w:lang w:val="nb-NO"/>
        </w:rPr>
        <w:br/>
        <w:t>-----------------</w:t>
      </w:r>
    </w:p>
    <w:p w14:paraId="782AEF8C" w14:textId="77777777" w:rsidR="0004245C" w:rsidRPr="00F558E2" w:rsidRDefault="0004245C" w:rsidP="0004245C">
      <w:pPr>
        <w:spacing w:line="276" w:lineRule="auto"/>
        <w:jc w:val="center"/>
        <w:rPr>
          <w:sz w:val="26"/>
          <w:szCs w:val="26"/>
        </w:rPr>
      </w:pPr>
      <w:r w:rsidRPr="00F558E2">
        <w:rPr>
          <w:i/>
          <w:iCs/>
          <w:sz w:val="26"/>
          <w:szCs w:val="26"/>
          <w:lang w:val="nb-NO"/>
        </w:rPr>
        <w:t xml:space="preserve">..., ngày </w:t>
      </w:r>
      <w:r w:rsidRPr="00F558E2">
        <w:rPr>
          <w:i/>
          <w:iCs/>
          <w:sz w:val="26"/>
          <w:szCs w:val="26"/>
        </w:rPr>
        <w:t xml:space="preserve">... </w:t>
      </w:r>
      <w:r w:rsidRPr="00F558E2">
        <w:rPr>
          <w:i/>
          <w:iCs/>
          <w:sz w:val="26"/>
          <w:szCs w:val="26"/>
          <w:lang w:val="nb-NO"/>
        </w:rPr>
        <w:t xml:space="preserve">tháng </w:t>
      </w:r>
      <w:r w:rsidRPr="00F558E2">
        <w:rPr>
          <w:i/>
          <w:iCs/>
          <w:sz w:val="26"/>
          <w:szCs w:val="26"/>
        </w:rPr>
        <w:t xml:space="preserve">... </w:t>
      </w:r>
      <w:r w:rsidRPr="00F558E2">
        <w:rPr>
          <w:i/>
          <w:iCs/>
          <w:sz w:val="26"/>
          <w:szCs w:val="26"/>
          <w:lang w:val="nb-NO"/>
        </w:rPr>
        <w:t>năm</w:t>
      </w:r>
      <w:r w:rsidRPr="00F558E2">
        <w:rPr>
          <w:i/>
          <w:iCs/>
          <w:sz w:val="26"/>
          <w:szCs w:val="26"/>
        </w:rPr>
        <w:t>...</w:t>
      </w:r>
    </w:p>
    <w:p w14:paraId="2234BE1B" w14:textId="77777777" w:rsidR="0004245C" w:rsidRPr="00F558E2" w:rsidRDefault="0004245C" w:rsidP="0004245C">
      <w:pPr>
        <w:spacing w:line="276" w:lineRule="auto"/>
        <w:jc w:val="center"/>
        <w:rPr>
          <w:sz w:val="26"/>
          <w:szCs w:val="26"/>
        </w:rPr>
      </w:pPr>
      <w:r w:rsidRPr="00F558E2">
        <w:rPr>
          <w:b/>
          <w:bCs/>
          <w:sz w:val="26"/>
          <w:szCs w:val="26"/>
        </w:rPr>
        <w:t xml:space="preserve">VĂN BẢN </w:t>
      </w:r>
      <w:r w:rsidRPr="00F558E2">
        <w:rPr>
          <w:b/>
          <w:bCs/>
          <w:sz w:val="26"/>
          <w:szCs w:val="26"/>
          <w:lang w:val="nb-NO"/>
        </w:rPr>
        <w:t>ĐỀ NGHỊ XÁC ĐỊNH CÔNG NGHỆ</w:t>
      </w:r>
    </w:p>
    <w:p w14:paraId="5C6DC92E" w14:textId="77777777" w:rsidR="0004245C" w:rsidRPr="00F558E2" w:rsidRDefault="0004245C" w:rsidP="0004245C">
      <w:pPr>
        <w:spacing w:line="276" w:lineRule="auto"/>
        <w:jc w:val="center"/>
        <w:rPr>
          <w:sz w:val="26"/>
          <w:szCs w:val="26"/>
        </w:rPr>
      </w:pPr>
      <w:r w:rsidRPr="00F558E2">
        <w:rPr>
          <w:sz w:val="26"/>
          <w:szCs w:val="26"/>
          <w:lang w:val="nb-NO"/>
        </w:rPr>
        <w:t xml:space="preserve">Kính gửi: </w:t>
      </w:r>
      <w:r w:rsidRPr="00F558E2">
        <w:rPr>
          <w:sz w:val="26"/>
          <w:szCs w:val="26"/>
        </w:rPr>
        <w:t>Sở Khoa học và Công nghệ tỉnh....</w:t>
      </w:r>
    </w:p>
    <w:p w14:paraId="7ACBCC77" w14:textId="77777777" w:rsidR="0004245C" w:rsidRPr="00F558E2" w:rsidRDefault="0004245C" w:rsidP="008A474A">
      <w:pPr>
        <w:spacing w:line="276" w:lineRule="auto"/>
        <w:jc w:val="both"/>
        <w:rPr>
          <w:sz w:val="26"/>
          <w:szCs w:val="26"/>
        </w:rPr>
      </w:pPr>
      <w:r w:rsidRPr="00F558E2">
        <w:rPr>
          <w:sz w:val="26"/>
          <w:szCs w:val="26"/>
        </w:rPr>
        <w:t>1. Tên nhà đầu tư: …………………………….…………………………</w:t>
      </w:r>
    </w:p>
    <w:p w14:paraId="776FDA80" w14:textId="77777777" w:rsidR="0004245C" w:rsidRPr="00F558E2" w:rsidRDefault="0004245C" w:rsidP="008A474A">
      <w:pPr>
        <w:spacing w:line="276" w:lineRule="auto"/>
        <w:jc w:val="both"/>
        <w:rPr>
          <w:sz w:val="26"/>
          <w:szCs w:val="26"/>
        </w:rPr>
      </w:pPr>
      <w:r w:rsidRPr="00F558E2">
        <w:rPr>
          <w:sz w:val="26"/>
          <w:szCs w:val="26"/>
        </w:rPr>
        <w:t>2. Địa chỉ: …………………………………….…………………………</w:t>
      </w:r>
    </w:p>
    <w:p w14:paraId="191E68A6" w14:textId="77777777" w:rsidR="0004245C" w:rsidRPr="00F558E2" w:rsidRDefault="0004245C" w:rsidP="008A474A">
      <w:pPr>
        <w:spacing w:line="276" w:lineRule="auto"/>
        <w:jc w:val="both"/>
        <w:rPr>
          <w:sz w:val="26"/>
          <w:szCs w:val="26"/>
        </w:rPr>
      </w:pPr>
      <w:r w:rsidRPr="00F558E2">
        <w:rPr>
          <w:sz w:val="26"/>
          <w:szCs w:val="26"/>
        </w:rPr>
        <w:t>3. Số điện thoại/fax: …………………………………………………….</w:t>
      </w:r>
    </w:p>
    <w:p w14:paraId="3EA15D6E" w14:textId="77777777" w:rsidR="0004245C" w:rsidRPr="00F558E2" w:rsidRDefault="0004245C" w:rsidP="008A474A">
      <w:pPr>
        <w:spacing w:line="276" w:lineRule="auto"/>
        <w:jc w:val="both"/>
        <w:rPr>
          <w:sz w:val="26"/>
          <w:szCs w:val="26"/>
        </w:rPr>
      </w:pPr>
      <w:r w:rsidRPr="00F558E2">
        <w:rPr>
          <w:sz w:val="26"/>
          <w:szCs w:val="26"/>
        </w:rPr>
        <w:t xml:space="preserve">Email: …………………….. Website: ……………….………………… </w:t>
      </w:r>
    </w:p>
    <w:p w14:paraId="4F8A167B" w14:textId="77777777" w:rsidR="0004245C" w:rsidRPr="00F558E2" w:rsidRDefault="0004245C" w:rsidP="008A474A">
      <w:pPr>
        <w:spacing w:line="276" w:lineRule="auto"/>
        <w:jc w:val="both"/>
        <w:rPr>
          <w:sz w:val="26"/>
          <w:szCs w:val="26"/>
        </w:rPr>
      </w:pPr>
      <w:r w:rsidRPr="00F558E2">
        <w:rPr>
          <w:sz w:val="26"/>
          <w:szCs w:val="26"/>
        </w:rPr>
        <w:t>4. Người đại diện pháp luật: ……………………………………………</w:t>
      </w:r>
    </w:p>
    <w:p w14:paraId="7F8D5E7F" w14:textId="77777777" w:rsidR="0004245C" w:rsidRPr="00F558E2" w:rsidRDefault="0004245C" w:rsidP="008A474A">
      <w:pPr>
        <w:spacing w:line="276" w:lineRule="auto"/>
        <w:jc w:val="both"/>
        <w:rPr>
          <w:sz w:val="26"/>
          <w:szCs w:val="26"/>
        </w:rPr>
      </w:pPr>
      <w:r w:rsidRPr="00F558E2">
        <w:rPr>
          <w:sz w:val="26"/>
          <w:szCs w:val="26"/>
        </w:rPr>
        <w:t>5. Giấy chứng nhận đăng ký doanh nghiệp số…….</w:t>
      </w:r>
      <w:r w:rsidRPr="00F558E2">
        <w:rPr>
          <w:sz w:val="26"/>
          <w:szCs w:val="26"/>
          <w:lang w:val="nb-NO"/>
        </w:rPr>
        <w:t xml:space="preserve">(mã số), </w:t>
      </w:r>
      <w:r w:rsidRPr="00F558E2">
        <w:rPr>
          <w:sz w:val="26"/>
          <w:szCs w:val="26"/>
        </w:rPr>
        <w:t xml:space="preserve">do …….. (cơ quan) </w:t>
      </w:r>
      <w:r w:rsidRPr="00F558E2">
        <w:rPr>
          <w:sz w:val="26"/>
          <w:szCs w:val="26"/>
          <w:lang w:val="nb-NO"/>
        </w:rPr>
        <w:t>cấp ngày... tháng... năm</w:t>
      </w:r>
      <w:r w:rsidRPr="00F558E2">
        <w:rPr>
          <w:sz w:val="26"/>
          <w:szCs w:val="26"/>
        </w:rPr>
        <w:t>….</w:t>
      </w:r>
    </w:p>
    <w:p w14:paraId="6D6F2AF7" w14:textId="77777777" w:rsidR="0004245C" w:rsidRPr="00F558E2" w:rsidRDefault="0004245C" w:rsidP="008A474A">
      <w:pPr>
        <w:spacing w:line="276" w:lineRule="auto"/>
        <w:jc w:val="both"/>
        <w:rPr>
          <w:sz w:val="26"/>
          <w:szCs w:val="26"/>
        </w:rPr>
      </w:pPr>
      <w:r w:rsidRPr="00F558E2">
        <w:rPr>
          <w:sz w:val="26"/>
          <w:szCs w:val="26"/>
        </w:rPr>
        <w:t>6. Dự án đầu tư: .................................... (tên, địa điểm thực hiện dự án).</w:t>
      </w:r>
    </w:p>
    <w:p w14:paraId="5CD0373F" w14:textId="77777777" w:rsidR="0004245C" w:rsidRPr="00F558E2" w:rsidRDefault="0004245C" w:rsidP="008A474A">
      <w:pPr>
        <w:spacing w:line="276" w:lineRule="auto"/>
        <w:jc w:val="both"/>
        <w:rPr>
          <w:sz w:val="26"/>
          <w:szCs w:val="26"/>
        </w:rPr>
      </w:pPr>
      <w:r w:rsidRPr="00F558E2">
        <w:rPr>
          <w:sz w:val="26"/>
          <w:szCs w:val="26"/>
          <w:lang w:val="nb-NO"/>
        </w:rPr>
        <w:t xml:space="preserve">7. Quyết định chấp thuận chủ trương đầu tư hoặc Giấy chứng nhận đăng ký </w:t>
      </w:r>
      <w:r w:rsidRPr="00F558E2">
        <w:rPr>
          <w:sz w:val="26"/>
          <w:szCs w:val="26"/>
        </w:rPr>
        <w:t xml:space="preserve">dự án đầu tư số </w:t>
      </w:r>
      <w:r w:rsidRPr="00F558E2">
        <w:rPr>
          <w:sz w:val="26"/>
          <w:szCs w:val="26"/>
          <w:lang w:val="nb-NO"/>
        </w:rPr>
        <w:t>(mã số)…</w:t>
      </w:r>
      <w:r w:rsidRPr="00F558E2">
        <w:rPr>
          <w:sz w:val="26"/>
          <w:szCs w:val="26"/>
        </w:rPr>
        <w:t xml:space="preserve">.....do (cơ quan)............... </w:t>
      </w:r>
      <w:r w:rsidRPr="00F558E2">
        <w:rPr>
          <w:sz w:val="26"/>
          <w:szCs w:val="26"/>
          <w:lang w:val="nb-NO"/>
        </w:rPr>
        <w:t>cấp ngày... tháng... năm</w:t>
      </w:r>
      <w:r w:rsidRPr="00F558E2">
        <w:rPr>
          <w:sz w:val="26"/>
          <w:szCs w:val="26"/>
        </w:rPr>
        <w:t>…</w:t>
      </w:r>
    </w:p>
    <w:p w14:paraId="3AE44CEB" w14:textId="77777777" w:rsidR="0004245C" w:rsidRPr="00F558E2" w:rsidRDefault="0004245C" w:rsidP="008A474A">
      <w:pPr>
        <w:spacing w:line="276" w:lineRule="auto"/>
        <w:jc w:val="both"/>
        <w:rPr>
          <w:sz w:val="26"/>
          <w:szCs w:val="26"/>
        </w:rPr>
      </w:pPr>
      <w:r w:rsidRPr="00F558E2">
        <w:rPr>
          <w:sz w:val="26"/>
          <w:szCs w:val="26"/>
        </w:rPr>
        <w:t xml:space="preserve">Đề nghị được xác định công nghệ sử dụng trong dự án đầu tư. Hồ </w:t>
      </w:r>
      <w:r w:rsidRPr="00F558E2">
        <w:rPr>
          <w:sz w:val="26"/>
          <w:szCs w:val="26"/>
          <w:lang w:val="nb-NO"/>
        </w:rPr>
        <w:t>sơ đề nghị xác định công nghệ gửi kèm văn bản này gồm các tài liệu sau:</w:t>
      </w:r>
    </w:p>
    <w:p w14:paraId="6367B5D3" w14:textId="77777777" w:rsidR="0004245C" w:rsidRPr="00F558E2" w:rsidRDefault="0004245C" w:rsidP="008A474A">
      <w:pPr>
        <w:shd w:val="solid" w:color="FFFFFF" w:fill="auto"/>
        <w:spacing w:line="276" w:lineRule="auto"/>
        <w:jc w:val="both"/>
        <w:rPr>
          <w:sz w:val="26"/>
          <w:szCs w:val="26"/>
        </w:rPr>
      </w:pPr>
      <w:r w:rsidRPr="00F558E2">
        <w:rPr>
          <w:sz w:val="26"/>
          <w:szCs w:val="26"/>
        </w:rPr>
        <w:t xml:space="preserve">1. Thuyết minh hiện trạng công nghệ; </w:t>
      </w:r>
    </w:p>
    <w:p w14:paraId="1CB7536B" w14:textId="77777777" w:rsidR="0004245C" w:rsidRPr="00F558E2" w:rsidRDefault="0004245C" w:rsidP="008A474A">
      <w:pPr>
        <w:shd w:val="solid" w:color="FFFFFF" w:fill="auto"/>
        <w:spacing w:line="276" w:lineRule="auto"/>
        <w:jc w:val="both"/>
        <w:rPr>
          <w:sz w:val="26"/>
          <w:szCs w:val="26"/>
        </w:rPr>
      </w:pPr>
      <w:r w:rsidRPr="00F558E2">
        <w:rPr>
          <w:sz w:val="26"/>
          <w:szCs w:val="26"/>
        </w:rPr>
        <w:t xml:space="preserve">2. Chứng thư giám định số …. ngày … tháng … năm do ….(tên tổ chức giám định) cấp; </w:t>
      </w:r>
    </w:p>
    <w:p w14:paraId="4007FBB3" w14:textId="77777777" w:rsidR="0004245C" w:rsidRPr="00F558E2" w:rsidRDefault="0004245C" w:rsidP="008A474A">
      <w:pPr>
        <w:spacing w:line="276" w:lineRule="auto"/>
        <w:jc w:val="both"/>
        <w:rPr>
          <w:sz w:val="26"/>
          <w:szCs w:val="26"/>
        </w:rPr>
      </w:pPr>
      <w:r w:rsidRPr="00F558E2">
        <w:rPr>
          <w:sz w:val="26"/>
          <w:szCs w:val="26"/>
          <w:lang w:val="nb-NO"/>
        </w:rPr>
        <w:t>......... (</w:t>
      </w:r>
      <w:r w:rsidRPr="00F558E2">
        <w:rPr>
          <w:sz w:val="26"/>
          <w:szCs w:val="26"/>
        </w:rPr>
        <w:t>tên n</w:t>
      </w:r>
      <w:r w:rsidRPr="00F558E2">
        <w:rPr>
          <w:sz w:val="26"/>
          <w:szCs w:val="26"/>
          <w:lang w:val="nb-NO"/>
        </w:rPr>
        <w:t>hà đầu tư) cam kết và chịu trách nhiệm trước pháp luật về tính chính xác và hợp pháp của các tài liệu nêu trên.</w:t>
      </w:r>
    </w:p>
    <w:p w14:paraId="0D4FD4FA" w14:textId="77777777" w:rsidR="0004245C" w:rsidRPr="00F558E2" w:rsidRDefault="0004245C" w:rsidP="008A474A">
      <w:pPr>
        <w:spacing w:line="276" w:lineRule="auto"/>
        <w:jc w:val="both"/>
        <w:rPr>
          <w:sz w:val="26"/>
          <w:szCs w:val="26"/>
        </w:rPr>
      </w:pPr>
      <w:r w:rsidRPr="00F558E2">
        <w:rPr>
          <w:sz w:val="26"/>
          <w:szCs w:val="26"/>
          <w:lang w:val="nb-NO"/>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04245C" w:rsidRPr="00F558E2" w14:paraId="6D0F2447" w14:textId="77777777" w:rsidTr="00840379">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4AAA3138" w14:textId="77777777" w:rsidR="0004245C" w:rsidRPr="00F558E2" w:rsidRDefault="0004245C" w:rsidP="00840379">
            <w:pPr>
              <w:spacing w:line="276" w:lineRule="auto"/>
              <w:rPr>
                <w:sz w:val="26"/>
                <w:szCs w:val="26"/>
              </w:rPr>
            </w:pPr>
            <w:r w:rsidRPr="00F558E2">
              <w:rPr>
                <w:sz w:val="26"/>
                <w:szCs w:val="26"/>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7E2F063C" w14:textId="77777777" w:rsidR="0004245C" w:rsidRPr="00F558E2" w:rsidRDefault="0004245C" w:rsidP="00840379">
            <w:pPr>
              <w:spacing w:line="276" w:lineRule="auto"/>
              <w:jc w:val="center"/>
              <w:rPr>
                <w:sz w:val="26"/>
                <w:szCs w:val="26"/>
              </w:rPr>
            </w:pPr>
            <w:r w:rsidRPr="00F558E2">
              <w:rPr>
                <w:b/>
                <w:bCs/>
                <w:sz w:val="26"/>
                <w:szCs w:val="26"/>
                <w:lang w:val="nb-NO"/>
              </w:rPr>
              <w:t>ĐẠI DIỆN NH</w:t>
            </w:r>
            <w:r w:rsidRPr="00F558E2">
              <w:rPr>
                <w:b/>
                <w:bCs/>
                <w:sz w:val="26"/>
                <w:szCs w:val="26"/>
              </w:rPr>
              <w:t>À ĐẦU TƯ</w:t>
            </w:r>
            <w:r w:rsidRPr="00F558E2">
              <w:rPr>
                <w:b/>
                <w:bCs/>
                <w:sz w:val="26"/>
                <w:szCs w:val="26"/>
              </w:rPr>
              <w:br/>
            </w:r>
            <w:r w:rsidRPr="00F558E2">
              <w:rPr>
                <w:i/>
                <w:iCs/>
                <w:sz w:val="26"/>
                <w:szCs w:val="26"/>
              </w:rPr>
              <w:t>(</w:t>
            </w:r>
            <w:r w:rsidRPr="00F558E2">
              <w:rPr>
                <w:i/>
                <w:iCs/>
                <w:sz w:val="26"/>
                <w:szCs w:val="26"/>
                <w:lang w:val="nb-NO"/>
              </w:rPr>
              <w:t>Ký tên, đóng dấu)</w:t>
            </w:r>
          </w:p>
        </w:tc>
      </w:tr>
    </w:tbl>
    <w:p w14:paraId="78EFBAFD" w14:textId="77777777" w:rsidR="0004245C" w:rsidRPr="00F558E2" w:rsidRDefault="0004245C" w:rsidP="0004245C">
      <w:pPr>
        <w:spacing w:line="276" w:lineRule="auto"/>
        <w:rPr>
          <w:sz w:val="26"/>
          <w:szCs w:val="26"/>
        </w:rPr>
      </w:pPr>
      <w:r w:rsidRPr="00F558E2">
        <w:rPr>
          <w:sz w:val="26"/>
          <w:szCs w:val="26"/>
          <w:lang w:val="nb-NO"/>
        </w:rPr>
        <w:t> </w:t>
      </w:r>
    </w:p>
    <w:p w14:paraId="1FE57E36" w14:textId="77777777" w:rsidR="0004245C" w:rsidRDefault="0004245C" w:rsidP="0004245C">
      <w:pPr>
        <w:shd w:val="solid" w:color="FFFFFF" w:fill="auto"/>
        <w:spacing w:line="276" w:lineRule="auto"/>
        <w:jc w:val="right"/>
        <w:rPr>
          <w:b/>
          <w:bCs/>
          <w:sz w:val="26"/>
          <w:szCs w:val="26"/>
        </w:rPr>
      </w:pPr>
    </w:p>
    <w:p w14:paraId="4227B2A9" w14:textId="77777777" w:rsidR="0004245C" w:rsidRDefault="0004245C" w:rsidP="0004245C">
      <w:pPr>
        <w:shd w:val="solid" w:color="FFFFFF" w:fill="auto"/>
        <w:spacing w:line="276" w:lineRule="auto"/>
        <w:jc w:val="right"/>
        <w:rPr>
          <w:b/>
          <w:bCs/>
          <w:sz w:val="26"/>
          <w:szCs w:val="26"/>
        </w:rPr>
      </w:pPr>
    </w:p>
    <w:p w14:paraId="07FDDD75" w14:textId="77777777" w:rsidR="0004245C" w:rsidRDefault="0004245C" w:rsidP="0004245C">
      <w:pPr>
        <w:shd w:val="solid" w:color="FFFFFF" w:fill="auto"/>
        <w:spacing w:line="276" w:lineRule="auto"/>
        <w:jc w:val="right"/>
        <w:rPr>
          <w:b/>
          <w:bCs/>
          <w:sz w:val="26"/>
          <w:szCs w:val="26"/>
        </w:rPr>
      </w:pPr>
    </w:p>
    <w:p w14:paraId="31257FBC" w14:textId="77777777" w:rsidR="0004245C" w:rsidRDefault="0004245C" w:rsidP="0004245C">
      <w:pPr>
        <w:shd w:val="solid" w:color="FFFFFF" w:fill="auto"/>
        <w:spacing w:line="276" w:lineRule="auto"/>
        <w:jc w:val="right"/>
        <w:rPr>
          <w:b/>
          <w:bCs/>
          <w:sz w:val="26"/>
          <w:szCs w:val="26"/>
        </w:rPr>
      </w:pPr>
    </w:p>
    <w:p w14:paraId="06A22BE9" w14:textId="77777777" w:rsidR="0004245C" w:rsidRDefault="0004245C" w:rsidP="0004245C">
      <w:pPr>
        <w:shd w:val="solid" w:color="FFFFFF" w:fill="auto"/>
        <w:spacing w:line="276" w:lineRule="auto"/>
        <w:jc w:val="right"/>
        <w:rPr>
          <w:b/>
          <w:bCs/>
          <w:sz w:val="26"/>
          <w:szCs w:val="26"/>
        </w:rPr>
      </w:pPr>
    </w:p>
    <w:p w14:paraId="167B509B" w14:textId="77777777" w:rsidR="0004245C" w:rsidRDefault="0004245C" w:rsidP="0004245C">
      <w:pPr>
        <w:shd w:val="solid" w:color="FFFFFF" w:fill="auto"/>
        <w:spacing w:line="276" w:lineRule="auto"/>
        <w:jc w:val="right"/>
        <w:rPr>
          <w:b/>
          <w:bCs/>
          <w:sz w:val="26"/>
          <w:szCs w:val="26"/>
        </w:rPr>
      </w:pPr>
    </w:p>
    <w:p w14:paraId="13CFFE50" w14:textId="77777777" w:rsidR="0004245C" w:rsidRDefault="0004245C" w:rsidP="0004245C">
      <w:pPr>
        <w:shd w:val="solid" w:color="FFFFFF" w:fill="auto"/>
        <w:spacing w:line="276" w:lineRule="auto"/>
        <w:jc w:val="right"/>
        <w:rPr>
          <w:b/>
          <w:bCs/>
          <w:sz w:val="26"/>
          <w:szCs w:val="26"/>
        </w:rPr>
      </w:pPr>
    </w:p>
    <w:p w14:paraId="2D5BF8CA" w14:textId="77777777" w:rsidR="0004245C" w:rsidRDefault="0004245C" w:rsidP="0004245C">
      <w:pPr>
        <w:shd w:val="solid" w:color="FFFFFF" w:fill="auto"/>
        <w:spacing w:line="276" w:lineRule="auto"/>
        <w:jc w:val="right"/>
        <w:rPr>
          <w:b/>
          <w:bCs/>
          <w:sz w:val="26"/>
          <w:szCs w:val="26"/>
        </w:rPr>
      </w:pPr>
    </w:p>
    <w:p w14:paraId="3C6419ED" w14:textId="77777777" w:rsidR="0004245C" w:rsidRDefault="0004245C" w:rsidP="0004245C">
      <w:pPr>
        <w:shd w:val="solid" w:color="FFFFFF" w:fill="auto"/>
        <w:spacing w:line="276" w:lineRule="auto"/>
        <w:jc w:val="right"/>
        <w:rPr>
          <w:b/>
          <w:bCs/>
          <w:sz w:val="26"/>
          <w:szCs w:val="26"/>
        </w:rPr>
      </w:pPr>
    </w:p>
    <w:p w14:paraId="30D193B4" w14:textId="77777777" w:rsidR="008A474A" w:rsidRPr="00F62622" w:rsidRDefault="008A474A" w:rsidP="0004245C">
      <w:pPr>
        <w:shd w:val="solid" w:color="FFFFFF" w:fill="auto"/>
        <w:spacing w:line="276" w:lineRule="auto"/>
        <w:jc w:val="right"/>
        <w:rPr>
          <w:b/>
          <w:bCs/>
          <w:sz w:val="26"/>
          <w:szCs w:val="26"/>
        </w:rPr>
      </w:pPr>
    </w:p>
    <w:p w14:paraId="1CC79D0C" w14:textId="77777777" w:rsidR="008A474A" w:rsidRPr="00F62622" w:rsidRDefault="008A474A" w:rsidP="0004245C">
      <w:pPr>
        <w:shd w:val="solid" w:color="FFFFFF" w:fill="auto"/>
        <w:spacing w:line="276" w:lineRule="auto"/>
        <w:jc w:val="right"/>
        <w:rPr>
          <w:b/>
          <w:bCs/>
          <w:sz w:val="26"/>
          <w:szCs w:val="26"/>
        </w:rPr>
      </w:pPr>
    </w:p>
    <w:p w14:paraId="3463A395" w14:textId="77777777" w:rsidR="008A474A" w:rsidRPr="00F62622" w:rsidRDefault="008A474A" w:rsidP="0004245C">
      <w:pPr>
        <w:shd w:val="solid" w:color="FFFFFF" w:fill="auto"/>
        <w:spacing w:line="276" w:lineRule="auto"/>
        <w:jc w:val="right"/>
        <w:rPr>
          <w:b/>
          <w:bCs/>
          <w:sz w:val="26"/>
          <w:szCs w:val="26"/>
        </w:rPr>
      </w:pPr>
    </w:p>
    <w:p w14:paraId="7DA9963A" w14:textId="77777777" w:rsidR="008A474A" w:rsidRPr="00F62622" w:rsidRDefault="008A474A" w:rsidP="0004245C">
      <w:pPr>
        <w:shd w:val="solid" w:color="FFFFFF" w:fill="auto"/>
        <w:spacing w:line="276" w:lineRule="auto"/>
        <w:jc w:val="right"/>
        <w:rPr>
          <w:b/>
          <w:bCs/>
          <w:sz w:val="26"/>
          <w:szCs w:val="26"/>
        </w:rPr>
      </w:pPr>
    </w:p>
    <w:p w14:paraId="674369F1" w14:textId="6D876138" w:rsidR="0004245C" w:rsidRPr="00F558E2" w:rsidRDefault="0004245C" w:rsidP="0004245C">
      <w:pPr>
        <w:shd w:val="solid" w:color="FFFFFF" w:fill="auto"/>
        <w:spacing w:line="276" w:lineRule="auto"/>
        <w:jc w:val="right"/>
        <w:rPr>
          <w:sz w:val="26"/>
          <w:szCs w:val="26"/>
        </w:rPr>
      </w:pPr>
      <w:r w:rsidRPr="00F558E2">
        <w:rPr>
          <w:b/>
          <w:bCs/>
          <w:sz w:val="26"/>
          <w:szCs w:val="26"/>
        </w:rPr>
        <w:lastRenderedPageBreak/>
        <w:t>Mẫu số 02</w:t>
      </w:r>
    </w:p>
    <w:p w14:paraId="20444261" w14:textId="77777777" w:rsidR="0004245C" w:rsidRPr="00F558E2" w:rsidRDefault="0004245C" w:rsidP="0004245C">
      <w:pPr>
        <w:shd w:val="solid" w:color="FFFFFF" w:fill="auto"/>
        <w:spacing w:line="276" w:lineRule="auto"/>
        <w:jc w:val="right"/>
        <w:rPr>
          <w:sz w:val="26"/>
          <w:szCs w:val="26"/>
        </w:rPr>
      </w:pPr>
      <w:r w:rsidRPr="00F558E2">
        <w:rPr>
          <w:i/>
          <w:iCs/>
          <w:sz w:val="26"/>
          <w:szCs w:val="26"/>
        </w:rPr>
        <w:t>29/2023/QĐ-TTg</w:t>
      </w:r>
    </w:p>
    <w:p w14:paraId="75B3586E" w14:textId="77777777" w:rsidR="0004245C" w:rsidRPr="00F558E2" w:rsidRDefault="0004245C" w:rsidP="008A474A">
      <w:pPr>
        <w:spacing w:line="276" w:lineRule="auto"/>
        <w:jc w:val="both"/>
        <w:rPr>
          <w:sz w:val="26"/>
          <w:szCs w:val="26"/>
        </w:rPr>
      </w:pPr>
      <w:r w:rsidRPr="00F558E2">
        <w:rPr>
          <w:b/>
          <w:bCs/>
          <w:sz w:val="26"/>
          <w:szCs w:val="26"/>
        </w:rPr>
        <w:t xml:space="preserve">THUYẾT MINH HIỆN TRẠNG </w:t>
      </w:r>
      <w:r w:rsidRPr="00F558E2">
        <w:rPr>
          <w:b/>
          <w:bCs/>
          <w:sz w:val="26"/>
          <w:szCs w:val="26"/>
          <w:lang w:val="nb-NO"/>
        </w:rPr>
        <w:t xml:space="preserve">CÔNG NGHỆ </w:t>
      </w:r>
      <w:r w:rsidRPr="00F558E2">
        <w:rPr>
          <w:b/>
          <w:bCs/>
          <w:sz w:val="26"/>
          <w:szCs w:val="26"/>
        </w:rPr>
        <w:t>SỬ DỤNG TRONG DỰ ÁN ĐẦU TƯ</w:t>
      </w:r>
    </w:p>
    <w:p w14:paraId="7C5461F4" w14:textId="77777777" w:rsidR="0004245C" w:rsidRPr="00F558E2" w:rsidRDefault="0004245C" w:rsidP="008A474A">
      <w:pPr>
        <w:shd w:val="solid" w:color="FFFFFF" w:fill="auto"/>
        <w:spacing w:line="276" w:lineRule="auto"/>
        <w:jc w:val="both"/>
        <w:rPr>
          <w:sz w:val="26"/>
          <w:szCs w:val="26"/>
        </w:rPr>
      </w:pPr>
      <w:r w:rsidRPr="00F558E2">
        <w:rPr>
          <w:b/>
          <w:bCs/>
          <w:sz w:val="26"/>
          <w:szCs w:val="26"/>
        </w:rPr>
        <w:t>I. THÔNG TIN CHUNG VỀ DỰ ÁN ĐẦU TƯ</w:t>
      </w:r>
    </w:p>
    <w:p w14:paraId="4C3EC05B" w14:textId="77777777" w:rsidR="0004245C" w:rsidRPr="00F558E2" w:rsidRDefault="0004245C" w:rsidP="008A474A">
      <w:pPr>
        <w:spacing w:line="276" w:lineRule="auto"/>
        <w:jc w:val="both"/>
        <w:rPr>
          <w:sz w:val="26"/>
          <w:szCs w:val="26"/>
        </w:rPr>
      </w:pPr>
      <w:r w:rsidRPr="00F558E2">
        <w:rPr>
          <w:sz w:val="26"/>
          <w:szCs w:val="26"/>
        </w:rPr>
        <w:t>1. Tên dự án đầu tư:...........................................................................................</w:t>
      </w:r>
    </w:p>
    <w:p w14:paraId="1E66407F" w14:textId="77777777" w:rsidR="0004245C" w:rsidRPr="00F558E2" w:rsidRDefault="0004245C" w:rsidP="008A474A">
      <w:pPr>
        <w:spacing w:line="276" w:lineRule="auto"/>
        <w:jc w:val="both"/>
        <w:rPr>
          <w:sz w:val="26"/>
          <w:szCs w:val="26"/>
        </w:rPr>
      </w:pPr>
      <w:r w:rsidRPr="00F558E2">
        <w:rPr>
          <w:sz w:val="26"/>
          <w:szCs w:val="26"/>
        </w:rPr>
        <w:t>2. Địa điểm thực hiện dự án: .........................................................................</w:t>
      </w:r>
    </w:p>
    <w:p w14:paraId="53C50F05" w14:textId="77777777" w:rsidR="0004245C" w:rsidRPr="00F558E2" w:rsidRDefault="0004245C" w:rsidP="008A474A">
      <w:pPr>
        <w:spacing w:line="276" w:lineRule="auto"/>
        <w:jc w:val="both"/>
        <w:rPr>
          <w:sz w:val="26"/>
          <w:szCs w:val="26"/>
        </w:rPr>
      </w:pPr>
      <w:r w:rsidRPr="00F558E2">
        <w:rPr>
          <w:sz w:val="26"/>
          <w:szCs w:val="26"/>
        </w:rPr>
        <w:t>3. Địa chỉ liên hệ: ................. Điện thoại: ....................................................</w:t>
      </w:r>
    </w:p>
    <w:p w14:paraId="49DE0636" w14:textId="77777777" w:rsidR="0004245C" w:rsidRPr="00F558E2" w:rsidRDefault="0004245C" w:rsidP="008A474A">
      <w:pPr>
        <w:spacing w:line="276" w:lineRule="auto"/>
        <w:jc w:val="both"/>
        <w:rPr>
          <w:sz w:val="26"/>
          <w:szCs w:val="26"/>
        </w:rPr>
      </w:pPr>
      <w:r w:rsidRPr="00F558E2">
        <w:rPr>
          <w:sz w:val="26"/>
          <w:szCs w:val="26"/>
        </w:rPr>
        <w:t xml:space="preserve">Email: …………………….. Website: …………………………………… </w:t>
      </w:r>
    </w:p>
    <w:p w14:paraId="65A125D3" w14:textId="77777777" w:rsidR="0004245C" w:rsidRPr="00F558E2" w:rsidRDefault="0004245C" w:rsidP="008A474A">
      <w:pPr>
        <w:spacing w:line="276" w:lineRule="auto"/>
        <w:jc w:val="both"/>
        <w:rPr>
          <w:sz w:val="26"/>
          <w:szCs w:val="26"/>
        </w:rPr>
      </w:pPr>
      <w:r w:rsidRPr="00F558E2">
        <w:rPr>
          <w:sz w:val="26"/>
          <w:szCs w:val="26"/>
        </w:rPr>
        <w:t xml:space="preserve">4. </w:t>
      </w:r>
      <w:r w:rsidRPr="00F558E2">
        <w:rPr>
          <w:sz w:val="26"/>
          <w:szCs w:val="26"/>
          <w:lang w:val="nb-NO"/>
        </w:rPr>
        <w:t xml:space="preserve">Giấy chứng nhận đăng ký </w:t>
      </w:r>
      <w:r w:rsidRPr="00F558E2">
        <w:rPr>
          <w:sz w:val="26"/>
          <w:szCs w:val="26"/>
        </w:rPr>
        <w:t>dự án đầu tư</w:t>
      </w:r>
      <w:r w:rsidRPr="00F558E2">
        <w:rPr>
          <w:sz w:val="26"/>
          <w:szCs w:val="26"/>
          <w:lang w:val="nb-NO"/>
        </w:rPr>
        <w:t>: …</w:t>
      </w:r>
      <w:r w:rsidRPr="00F558E2">
        <w:rPr>
          <w:sz w:val="26"/>
          <w:szCs w:val="26"/>
        </w:rPr>
        <w:t xml:space="preserve">......................... </w:t>
      </w:r>
      <w:r w:rsidRPr="00F558E2">
        <w:rPr>
          <w:sz w:val="26"/>
          <w:szCs w:val="26"/>
          <w:lang w:val="nb-NO"/>
        </w:rPr>
        <w:t>(ngày tháng năm cấp</w:t>
      </w:r>
      <w:r w:rsidRPr="00F558E2">
        <w:rPr>
          <w:sz w:val="26"/>
          <w:szCs w:val="26"/>
        </w:rPr>
        <w:t xml:space="preserve">; cơ quan cấp; </w:t>
      </w:r>
      <w:r w:rsidRPr="00F558E2">
        <w:rPr>
          <w:sz w:val="26"/>
          <w:szCs w:val="26"/>
          <w:lang w:val="nb-NO"/>
        </w:rPr>
        <w:t>mã số)</w:t>
      </w:r>
      <w:r w:rsidRPr="00F558E2">
        <w:rPr>
          <w:sz w:val="26"/>
          <w:szCs w:val="26"/>
        </w:rPr>
        <w:t>.</w:t>
      </w:r>
    </w:p>
    <w:p w14:paraId="7234F22E" w14:textId="77777777" w:rsidR="0004245C" w:rsidRPr="00F558E2" w:rsidRDefault="0004245C" w:rsidP="008A474A">
      <w:pPr>
        <w:spacing w:line="276" w:lineRule="auto"/>
        <w:jc w:val="both"/>
        <w:rPr>
          <w:sz w:val="26"/>
          <w:szCs w:val="26"/>
        </w:rPr>
      </w:pPr>
      <w:r w:rsidRPr="00F558E2">
        <w:rPr>
          <w:sz w:val="26"/>
          <w:szCs w:val="26"/>
        </w:rPr>
        <w:t>5. Lĩnh vực sản xuất, kinh doanh của dự án đầu tư:.........................................</w:t>
      </w:r>
    </w:p>
    <w:p w14:paraId="743BC971" w14:textId="77777777" w:rsidR="0004245C" w:rsidRPr="00F558E2" w:rsidRDefault="0004245C" w:rsidP="008A474A">
      <w:pPr>
        <w:spacing w:line="276" w:lineRule="auto"/>
        <w:jc w:val="both"/>
        <w:rPr>
          <w:sz w:val="26"/>
          <w:szCs w:val="26"/>
        </w:rPr>
      </w:pPr>
      <w:r w:rsidRPr="00F558E2">
        <w:rPr>
          <w:sz w:val="26"/>
          <w:szCs w:val="26"/>
        </w:rPr>
        <w:t>6. Quy mô dự án:</w:t>
      </w:r>
    </w:p>
    <w:p w14:paraId="34ABE245" w14:textId="77777777" w:rsidR="0004245C" w:rsidRPr="00F558E2" w:rsidRDefault="0004245C" w:rsidP="008A474A">
      <w:pPr>
        <w:spacing w:line="276" w:lineRule="auto"/>
        <w:jc w:val="both"/>
        <w:rPr>
          <w:sz w:val="26"/>
          <w:szCs w:val="26"/>
        </w:rPr>
      </w:pPr>
      <w:r w:rsidRPr="00F558E2">
        <w:rPr>
          <w:sz w:val="26"/>
          <w:szCs w:val="26"/>
        </w:rPr>
        <w:t xml:space="preserve">- Sản lượng:................ đơn vị sản phẩm/năm </w:t>
      </w:r>
    </w:p>
    <w:p w14:paraId="41145266" w14:textId="77777777" w:rsidR="0004245C" w:rsidRPr="00F558E2" w:rsidRDefault="0004245C" w:rsidP="008A474A">
      <w:pPr>
        <w:spacing w:line="276" w:lineRule="auto"/>
        <w:jc w:val="both"/>
        <w:rPr>
          <w:sz w:val="26"/>
          <w:szCs w:val="26"/>
        </w:rPr>
      </w:pPr>
      <w:r w:rsidRPr="00F558E2">
        <w:rPr>
          <w:sz w:val="26"/>
          <w:szCs w:val="26"/>
        </w:rPr>
        <w:t>- Lao động:................. người</w:t>
      </w:r>
    </w:p>
    <w:p w14:paraId="43A9EB05" w14:textId="77777777" w:rsidR="0004245C" w:rsidRPr="00F558E2" w:rsidRDefault="0004245C" w:rsidP="008A474A">
      <w:pPr>
        <w:spacing w:line="276" w:lineRule="auto"/>
        <w:jc w:val="both"/>
        <w:rPr>
          <w:sz w:val="26"/>
          <w:szCs w:val="26"/>
        </w:rPr>
      </w:pPr>
      <w:r w:rsidRPr="00F558E2">
        <w:rPr>
          <w:sz w:val="26"/>
          <w:szCs w:val="26"/>
        </w:rPr>
        <w:t xml:space="preserve">- Diện tích mặt đất, mặt nước sử dụng </w:t>
      </w:r>
      <w:r w:rsidRPr="00F558E2">
        <w:rPr>
          <w:i/>
          <w:iCs/>
          <w:sz w:val="26"/>
          <w:szCs w:val="26"/>
        </w:rPr>
        <w:t xml:space="preserve">(nếu có): </w:t>
      </w:r>
      <w:r w:rsidRPr="00F558E2">
        <w:rPr>
          <w:sz w:val="26"/>
          <w:szCs w:val="26"/>
        </w:rPr>
        <w:t>.............. m</w:t>
      </w:r>
      <w:r w:rsidRPr="00F558E2">
        <w:rPr>
          <w:sz w:val="26"/>
          <w:szCs w:val="26"/>
          <w:vertAlign w:val="superscript"/>
        </w:rPr>
        <w:t>2</w:t>
      </w:r>
      <w:r w:rsidRPr="00F558E2">
        <w:rPr>
          <w:sz w:val="26"/>
          <w:szCs w:val="26"/>
        </w:rPr>
        <w:t xml:space="preserve"> hoặc ha</w:t>
      </w:r>
    </w:p>
    <w:p w14:paraId="68AA0218" w14:textId="77777777" w:rsidR="0004245C" w:rsidRPr="00F558E2" w:rsidRDefault="0004245C" w:rsidP="008A474A">
      <w:pPr>
        <w:spacing w:line="276" w:lineRule="auto"/>
        <w:jc w:val="both"/>
        <w:rPr>
          <w:sz w:val="26"/>
          <w:szCs w:val="26"/>
        </w:rPr>
      </w:pPr>
      <w:r w:rsidRPr="00F558E2">
        <w:rPr>
          <w:sz w:val="26"/>
          <w:szCs w:val="26"/>
        </w:rPr>
        <w:t xml:space="preserve">- Tổng vốn đầu tư của dự án: ......... </w:t>
      </w:r>
      <w:r w:rsidRPr="00F558E2">
        <w:rPr>
          <w:i/>
          <w:iCs/>
          <w:sz w:val="26"/>
          <w:szCs w:val="26"/>
        </w:rPr>
        <w:t>(bằng chữ)</w:t>
      </w:r>
      <w:r w:rsidRPr="00F558E2">
        <w:rPr>
          <w:sz w:val="26"/>
          <w:szCs w:val="26"/>
        </w:rPr>
        <w:t xml:space="preserve"> đồng</w:t>
      </w:r>
    </w:p>
    <w:p w14:paraId="5D1F4668" w14:textId="77777777" w:rsidR="0004245C" w:rsidRPr="00F558E2" w:rsidRDefault="0004245C" w:rsidP="008A474A">
      <w:pPr>
        <w:spacing w:line="276" w:lineRule="auto"/>
        <w:jc w:val="both"/>
        <w:rPr>
          <w:sz w:val="26"/>
          <w:szCs w:val="26"/>
        </w:rPr>
      </w:pPr>
      <w:r w:rsidRPr="00F558E2">
        <w:rPr>
          <w:sz w:val="26"/>
          <w:szCs w:val="26"/>
        </w:rPr>
        <w:t>7. Thời gian bắt đầu hoạt động:………..… ……………………………....</w:t>
      </w:r>
    </w:p>
    <w:p w14:paraId="13DCEF02" w14:textId="77777777" w:rsidR="0004245C" w:rsidRPr="00F558E2" w:rsidRDefault="0004245C" w:rsidP="008A474A">
      <w:pPr>
        <w:spacing w:line="276" w:lineRule="auto"/>
        <w:jc w:val="both"/>
        <w:rPr>
          <w:sz w:val="26"/>
          <w:szCs w:val="26"/>
        </w:rPr>
      </w:pPr>
      <w:r w:rsidRPr="00F558E2">
        <w:rPr>
          <w:sz w:val="26"/>
          <w:szCs w:val="26"/>
        </w:rPr>
        <w:t>8</w:t>
      </w:r>
      <w:r w:rsidRPr="00F558E2">
        <w:rPr>
          <w:sz w:val="26"/>
          <w:szCs w:val="26"/>
          <w:lang w:val="fr-FR"/>
        </w:rPr>
        <w:t xml:space="preserve">. Thời hạn hoạt </w:t>
      </w:r>
      <w:proofErr w:type="gramStart"/>
      <w:r w:rsidRPr="00F558E2">
        <w:rPr>
          <w:sz w:val="26"/>
          <w:szCs w:val="26"/>
          <w:lang w:val="fr-FR"/>
        </w:rPr>
        <w:t>động:</w:t>
      </w:r>
      <w:proofErr w:type="gramEnd"/>
      <w:r w:rsidRPr="00F558E2">
        <w:rPr>
          <w:sz w:val="26"/>
          <w:szCs w:val="26"/>
          <w:lang w:val="fr-FR"/>
        </w:rPr>
        <w:t xml:space="preserve"> ......</w:t>
      </w:r>
      <w:r w:rsidRPr="00F558E2">
        <w:rPr>
          <w:sz w:val="26"/>
          <w:szCs w:val="26"/>
        </w:rPr>
        <w:t xml:space="preserve">........................................................................... </w:t>
      </w:r>
    </w:p>
    <w:p w14:paraId="1DC9D06F" w14:textId="77777777" w:rsidR="0004245C" w:rsidRPr="00F558E2" w:rsidRDefault="0004245C" w:rsidP="008A474A">
      <w:pPr>
        <w:spacing w:line="276" w:lineRule="auto"/>
        <w:jc w:val="both"/>
        <w:rPr>
          <w:sz w:val="26"/>
          <w:szCs w:val="26"/>
        </w:rPr>
      </w:pPr>
      <w:r w:rsidRPr="00F558E2">
        <w:rPr>
          <w:b/>
          <w:bCs/>
          <w:sz w:val="26"/>
          <w:szCs w:val="26"/>
        </w:rPr>
        <w:t xml:space="preserve">II. THUYẾT MINH HIỆN TRẠNG </w:t>
      </w:r>
      <w:r w:rsidRPr="00F558E2">
        <w:rPr>
          <w:b/>
          <w:bCs/>
          <w:sz w:val="26"/>
          <w:szCs w:val="26"/>
          <w:lang w:val="nb-NO"/>
        </w:rPr>
        <w:t xml:space="preserve">CÔNG NGHỆ </w:t>
      </w:r>
    </w:p>
    <w:p w14:paraId="624DE859" w14:textId="77777777" w:rsidR="0004245C" w:rsidRPr="00F558E2" w:rsidRDefault="0004245C" w:rsidP="008A474A">
      <w:pPr>
        <w:shd w:val="solid" w:color="FFFFFF" w:fill="auto"/>
        <w:spacing w:line="276" w:lineRule="auto"/>
        <w:jc w:val="both"/>
        <w:rPr>
          <w:sz w:val="26"/>
          <w:szCs w:val="26"/>
        </w:rPr>
      </w:pPr>
      <w:r w:rsidRPr="00F558E2">
        <w:rPr>
          <w:sz w:val="26"/>
          <w:szCs w:val="26"/>
          <w:lang w:val="pt-BR"/>
        </w:rPr>
        <w:t xml:space="preserve">1. </w:t>
      </w:r>
      <w:r w:rsidRPr="00F558E2">
        <w:rPr>
          <w:sz w:val="26"/>
          <w:szCs w:val="26"/>
        </w:rPr>
        <w:t>Quy trình công nghệ, đặc điểm của dây chuyền công nghệ:</w:t>
      </w:r>
    </w:p>
    <w:p w14:paraId="61D776BF" w14:textId="77777777" w:rsidR="0004245C" w:rsidRPr="00F558E2" w:rsidRDefault="0004245C" w:rsidP="008A474A">
      <w:pPr>
        <w:spacing w:line="276" w:lineRule="auto"/>
        <w:jc w:val="both"/>
        <w:rPr>
          <w:sz w:val="26"/>
          <w:szCs w:val="26"/>
        </w:rPr>
      </w:pPr>
      <w:r w:rsidRPr="00F558E2">
        <w:rPr>
          <w:sz w:val="26"/>
          <w:szCs w:val="26"/>
          <w:lang w:val="pt-BR"/>
        </w:rPr>
        <w:t xml:space="preserve">- Tên </w:t>
      </w:r>
      <w:r w:rsidRPr="00F558E2">
        <w:rPr>
          <w:sz w:val="26"/>
          <w:szCs w:val="26"/>
        </w:rPr>
        <w:t>công nghệ;</w:t>
      </w:r>
    </w:p>
    <w:p w14:paraId="21F3641E" w14:textId="77777777" w:rsidR="0004245C" w:rsidRPr="00F558E2" w:rsidRDefault="0004245C" w:rsidP="008A474A">
      <w:pPr>
        <w:spacing w:line="276" w:lineRule="auto"/>
        <w:jc w:val="both"/>
        <w:rPr>
          <w:sz w:val="26"/>
          <w:szCs w:val="26"/>
        </w:rPr>
      </w:pPr>
      <w:r w:rsidRPr="00F558E2">
        <w:rPr>
          <w:sz w:val="26"/>
          <w:szCs w:val="26"/>
        </w:rPr>
        <w:t>- Quy trình, đặc điểm của dây chuyền công nghệ (trong đó thuyết minh quy trình, thông số kỹ thuật, sơ đồ dây chuyền công nghệ,…);</w:t>
      </w:r>
    </w:p>
    <w:p w14:paraId="11548780" w14:textId="77777777" w:rsidR="0004245C" w:rsidRPr="00F558E2" w:rsidRDefault="0004245C" w:rsidP="008A474A">
      <w:pPr>
        <w:spacing w:line="276" w:lineRule="auto"/>
        <w:jc w:val="both"/>
        <w:rPr>
          <w:sz w:val="26"/>
          <w:szCs w:val="26"/>
        </w:rPr>
      </w:pPr>
      <w:r w:rsidRPr="00F558E2">
        <w:rPr>
          <w:sz w:val="26"/>
          <w:szCs w:val="26"/>
        </w:rPr>
        <w:t>- Quy mô công suất/hiệu suất hiện tại và so với thiết kế;</w:t>
      </w:r>
    </w:p>
    <w:p w14:paraId="72DF009B" w14:textId="77777777" w:rsidR="0004245C" w:rsidRPr="00F558E2" w:rsidRDefault="0004245C" w:rsidP="008A474A">
      <w:pPr>
        <w:spacing w:line="276" w:lineRule="auto"/>
        <w:jc w:val="both"/>
        <w:rPr>
          <w:sz w:val="26"/>
          <w:szCs w:val="26"/>
        </w:rPr>
      </w:pPr>
      <w:r w:rsidRPr="00F558E2">
        <w:rPr>
          <w:sz w:val="26"/>
          <w:szCs w:val="26"/>
        </w:rPr>
        <w:t>- Sự hoàn thiện của công nghệ, phù hợp của công nghệ; phân tích ưu nhược điểm của công nghệ, so sánh với công nghệ cùng loại đang sử dụng phổ biến trong và ngoài nước (nếu có);</w:t>
      </w:r>
    </w:p>
    <w:p w14:paraId="7027229B" w14:textId="77777777" w:rsidR="0004245C" w:rsidRPr="00F558E2" w:rsidRDefault="0004245C" w:rsidP="008A474A">
      <w:pPr>
        <w:spacing w:line="276" w:lineRule="auto"/>
        <w:jc w:val="both"/>
        <w:rPr>
          <w:sz w:val="26"/>
          <w:szCs w:val="26"/>
        </w:rPr>
      </w:pPr>
      <w:r w:rsidRPr="00F558E2">
        <w:rPr>
          <w:sz w:val="26"/>
          <w:szCs w:val="26"/>
        </w:rPr>
        <w:t xml:space="preserve">- Quy chuẩn kỹ thuật, chỉ tiêu kỹ thuật của tiêu chuẩn về an toàn, tiết kiệm năng lượng, bảo vệ môi trường áp dụng đối với dây chuyền công nghệ. </w:t>
      </w:r>
    </w:p>
    <w:p w14:paraId="28678E85" w14:textId="77777777" w:rsidR="0004245C" w:rsidRPr="00F558E2" w:rsidRDefault="0004245C" w:rsidP="008A474A">
      <w:pPr>
        <w:shd w:val="solid" w:color="FFFFFF" w:fill="auto"/>
        <w:spacing w:line="276" w:lineRule="auto"/>
        <w:jc w:val="both"/>
        <w:rPr>
          <w:sz w:val="26"/>
          <w:szCs w:val="26"/>
        </w:rPr>
      </w:pPr>
      <w:r w:rsidRPr="00F558E2">
        <w:rPr>
          <w:sz w:val="26"/>
          <w:szCs w:val="26"/>
        </w:rPr>
        <w:t>2. Nguyên vật liệu, nhiên liệu năng lượng của dây chuyền công nghệ:</w:t>
      </w:r>
    </w:p>
    <w:p w14:paraId="27D341AF" w14:textId="77777777" w:rsidR="0004245C" w:rsidRPr="00F558E2" w:rsidRDefault="0004245C" w:rsidP="008A474A">
      <w:pPr>
        <w:spacing w:line="276" w:lineRule="auto"/>
        <w:jc w:val="both"/>
        <w:rPr>
          <w:sz w:val="26"/>
          <w:szCs w:val="26"/>
        </w:rPr>
      </w:pPr>
      <w:r w:rsidRPr="00F558E2">
        <w:rPr>
          <w:sz w:val="26"/>
          <w:szCs w:val="26"/>
        </w:rPr>
        <w:t>- Thống kê nguyên, vật liệu (chủng loại, khối lượng);</w:t>
      </w:r>
    </w:p>
    <w:p w14:paraId="6E8BA758" w14:textId="77777777" w:rsidR="0004245C" w:rsidRPr="00F558E2" w:rsidRDefault="0004245C" w:rsidP="008A474A">
      <w:pPr>
        <w:spacing w:line="276" w:lineRule="auto"/>
        <w:jc w:val="both"/>
        <w:rPr>
          <w:sz w:val="26"/>
          <w:szCs w:val="26"/>
        </w:rPr>
      </w:pPr>
      <w:r w:rsidRPr="00F558E2">
        <w:rPr>
          <w:sz w:val="26"/>
          <w:szCs w:val="26"/>
        </w:rPr>
        <w:t xml:space="preserve">- Mức độ tiêu thụ nguyên, vật liệu, năng lượng hiện tại so với thiết kế; </w:t>
      </w:r>
    </w:p>
    <w:p w14:paraId="7E9FD3D3" w14:textId="77777777" w:rsidR="0004245C" w:rsidRPr="00F558E2" w:rsidRDefault="0004245C" w:rsidP="008A474A">
      <w:pPr>
        <w:spacing w:line="276" w:lineRule="auto"/>
        <w:jc w:val="both"/>
        <w:rPr>
          <w:sz w:val="26"/>
          <w:szCs w:val="26"/>
        </w:rPr>
      </w:pPr>
      <w:r w:rsidRPr="00F558E2">
        <w:rPr>
          <w:sz w:val="26"/>
          <w:szCs w:val="26"/>
        </w:rPr>
        <w:t>3. Sản phẩm của dây chuyền công nghệ:</w:t>
      </w:r>
    </w:p>
    <w:p w14:paraId="548E4567" w14:textId="77777777" w:rsidR="0004245C" w:rsidRPr="00F558E2" w:rsidRDefault="0004245C" w:rsidP="008A474A">
      <w:pPr>
        <w:spacing w:line="276" w:lineRule="auto"/>
        <w:jc w:val="both"/>
        <w:rPr>
          <w:sz w:val="26"/>
          <w:szCs w:val="26"/>
        </w:rPr>
      </w:pPr>
      <w:r w:rsidRPr="00F558E2">
        <w:rPr>
          <w:sz w:val="26"/>
          <w:szCs w:val="26"/>
        </w:rPr>
        <w:t>- Tên các loại sản phẩm, quy mô sản lượng (năng suất);</w:t>
      </w:r>
    </w:p>
    <w:p w14:paraId="71097514" w14:textId="77777777" w:rsidR="0004245C" w:rsidRPr="00F558E2" w:rsidRDefault="0004245C" w:rsidP="008A474A">
      <w:pPr>
        <w:spacing w:line="276" w:lineRule="auto"/>
        <w:jc w:val="both"/>
        <w:rPr>
          <w:sz w:val="26"/>
          <w:szCs w:val="26"/>
        </w:rPr>
      </w:pPr>
      <w:r w:rsidRPr="00F558E2">
        <w:rPr>
          <w:sz w:val="26"/>
          <w:szCs w:val="26"/>
        </w:rPr>
        <w:t xml:space="preserve">- Tiêu chuẩn, chất lượng sản phẩm. </w:t>
      </w:r>
    </w:p>
    <w:p w14:paraId="12DD795A" w14:textId="77777777" w:rsidR="0004245C" w:rsidRPr="00F558E2" w:rsidRDefault="0004245C" w:rsidP="008A474A">
      <w:pPr>
        <w:spacing w:line="276" w:lineRule="auto"/>
        <w:jc w:val="both"/>
        <w:rPr>
          <w:sz w:val="26"/>
          <w:szCs w:val="26"/>
        </w:rPr>
      </w:pPr>
      <w:r w:rsidRPr="00F558E2">
        <w:rPr>
          <w:sz w:val="26"/>
          <w:szCs w:val="26"/>
        </w:rPr>
        <w:t>4. Thống kê loại chất thải, khối lượng chất thải trong quá trình sản xuất.</w:t>
      </w:r>
    </w:p>
    <w:p w14:paraId="5585398D" w14:textId="77777777" w:rsidR="0004245C" w:rsidRPr="00F558E2" w:rsidRDefault="0004245C" w:rsidP="008A474A">
      <w:pPr>
        <w:shd w:val="solid" w:color="FFFFFF" w:fill="auto"/>
        <w:spacing w:line="276" w:lineRule="auto"/>
        <w:jc w:val="both"/>
        <w:rPr>
          <w:sz w:val="26"/>
          <w:szCs w:val="26"/>
        </w:rPr>
      </w:pPr>
      <w:r w:rsidRPr="00F558E2">
        <w:rPr>
          <w:sz w:val="26"/>
          <w:szCs w:val="26"/>
        </w:rPr>
        <w:t xml:space="preserve">5. Hệ thống quản lý chất lượng sản phẩm của dây chuyền công nghệ, việc tuân thủ tiêu chuẩn, quy chuẩn kỹ thuật về an toàn, tiết kiệm năng lượng và bảo vệ môi trường. </w:t>
      </w:r>
    </w:p>
    <w:p w14:paraId="72FDB77A" w14:textId="77777777" w:rsidR="0004245C" w:rsidRPr="00F558E2" w:rsidRDefault="0004245C" w:rsidP="008A474A">
      <w:pPr>
        <w:shd w:val="solid" w:color="FFFFFF" w:fill="auto"/>
        <w:spacing w:line="276" w:lineRule="auto"/>
        <w:jc w:val="both"/>
        <w:rPr>
          <w:sz w:val="26"/>
          <w:szCs w:val="26"/>
        </w:rPr>
      </w:pPr>
      <w:r w:rsidRPr="00F558E2">
        <w:rPr>
          <w:sz w:val="26"/>
          <w:szCs w:val="26"/>
        </w:rPr>
        <w:t>6. Hoạt động duy tu, bảo dưỡng theo định kỳ, sửa chữa, thay thế máy móc, thiết bị (kèm theo hồ sơ sửa chữa, bảo dưỡng định kỳ máy móc, thiết bị).</w:t>
      </w:r>
    </w:p>
    <w:p w14:paraId="0A74BAAF" w14:textId="77777777" w:rsidR="0004245C" w:rsidRPr="00F558E2" w:rsidRDefault="0004245C" w:rsidP="008A474A">
      <w:pPr>
        <w:spacing w:line="276" w:lineRule="auto"/>
        <w:jc w:val="both"/>
        <w:rPr>
          <w:sz w:val="26"/>
          <w:szCs w:val="26"/>
        </w:rPr>
      </w:pPr>
      <w:r w:rsidRPr="00F558E2">
        <w:rPr>
          <w:sz w:val="26"/>
          <w:szCs w:val="26"/>
        </w:rPr>
        <w:t>7. Thuyết minh máy móc, thiết bị có tuổi vượt quá 10 năm không thuộc công nghệ lạc hậu, tiềm ẩn nguy cơ gây ô nhiễm môi trường, thâm dụng tài nguyên (theo hướng dẫn của Bộ Khoa học và Công nghệ).</w:t>
      </w:r>
    </w:p>
    <w:p w14:paraId="3B2A8CB0" w14:textId="77777777" w:rsidR="0004245C" w:rsidRPr="00F558E2" w:rsidRDefault="0004245C" w:rsidP="0004245C">
      <w:pPr>
        <w:shd w:val="solid" w:color="FFFFFF" w:fill="auto"/>
        <w:spacing w:line="276" w:lineRule="auto"/>
        <w:rPr>
          <w:sz w:val="26"/>
          <w:szCs w:val="26"/>
        </w:rPr>
      </w:pPr>
      <w:r w:rsidRPr="00F558E2">
        <w:rPr>
          <w:sz w:val="26"/>
          <w:szCs w:val="26"/>
        </w:rPr>
        <w:lastRenderedPageBreak/>
        <w:t>8. Danh mục máy móc, thiết bị trong dây chuyền công nghệ:</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03"/>
        <w:gridCol w:w="1664"/>
        <w:gridCol w:w="706"/>
        <w:gridCol w:w="700"/>
        <w:gridCol w:w="848"/>
        <w:gridCol w:w="972"/>
        <w:gridCol w:w="698"/>
        <w:gridCol w:w="1118"/>
        <w:gridCol w:w="1256"/>
        <w:gridCol w:w="1054"/>
      </w:tblGrid>
      <w:tr w:rsidR="0004245C" w:rsidRPr="00F558E2" w14:paraId="1D4C7E58" w14:textId="77777777" w:rsidTr="00840379">
        <w:tc>
          <w:tcPr>
            <w:tcW w:w="313" w:type="pct"/>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A640FDB" w14:textId="77777777" w:rsidR="0004245C" w:rsidRPr="00F558E2" w:rsidRDefault="0004245C" w:rsidP="00840379">
            <w:pPr>
              <w:spacing w:line="276" w:lineRule="auto"/>
              <w:jc w:val="center"/>
              <w:rPr>
                <w:sz w:val="26"/>
                <w:szCs w:val="26"/>
              </w:rPr>
            </w:pPr>
            <w:r w:rsidRPr="00F558E2">
              <w:rPr>
                <w:b/>
                <w:bCs/>
                <w:sz w:val="26"/>
                <w:szCs w:val="26"/>
              </w:rPr>
              <w:t>Số TT</w:t>
            </w:r>
          </w:p>
        </w:tc>
        <w:tc>
          <w:tcPr>
            <w:tcW w:w="865"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BC12F2F" w14:textId="77777777" w:rsidR="0004245C" w:rsidRPr="00F558E2" w:rsidRDefault="0004245C" w:rsidP="00840379">
            <w:pPr>
              <w:spacing w:line="276" w:lineRule="auto"/>
              <w:jc w:val="center"/>
              <w:rPr>
                <w:sz w:val="26"/>
                <w:szCs w:val="26"/>
              </w:rPr>
            </w:pPr>
            <w:r w:rsidRPr="00F558E2">
              <w:rPr>
                <w:b/>
                <w:bCs/>
                <w:sz w:val="26"/>
                <w:szCs w:val="26"/>
              </w:rPr>
              <w:t>Tên máy móc, thiết bị</w:t>
            </w:r>
          </w:p>
        </w:tc>
        <w:tc>
          <w:tcPr>
            <w:tcW w:w="367"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D3BE3C2" w14:textId="77777777" w:rsidR="0004245C" w:rsidRPr="00F558E2" w:rsidRDefault="0004245C" w:rsidP="00840379">
            <w:pPr>
              <w:spacing w:line="276" w:lineRule="auto"/>
              <w:jc w:val="center"/>
              <w:rPr>
                <w:sz w:val="26"/>
                <w:szCs w:val="26"/>
              </w:rPr>
            </w:pPr>
            <w:r w:rsidRPr="00F558E2">
              <w:rPr>
                <w:b/>
                <w:bCs/>
                <w:sz w:val="26"/>
                <w:szCs w:val="26"/>
              </w:rPr>
              <w:t>Năm sản xuất</w:t>
            </w:r>
          </w:p>
        </w:tc>
        <w:tc>
          <w:tcPr>
            <w:tcW w:w="364"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D9D6078" w14:textId="77777777" w:rsidR="0004245C" w:rsidRPr="00F558E2" w:rsidRDefault="0004245C" w:rsidP="00840379">
            <w:pPr>
              <w:spacing w:line="276" w:lineRule="auto"/>
              <w:jc w:val="center"/>
              <w:rPr>
                <w:sz w:val="26"/>
                <w:szCs w:val="26"/>
              </w:rPr>
            </w:pPr>
            <w:r w:rsidRPr="00F558E2">
              <w:rPr>
                <w:b/>
                <w:bCs/>
                <w:sz w:val="26"/>
                <w:szCs w:val="26"/>
              </w:rPr>
              <w:t>Nhà sản xuất</w:t>
            </w:r>
          </w:p>
        </w:tc>
        <w:tc>
          <w:tcPr>
            <w:tcW w:w="441"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98AB102" w14:textId="77777777" w:rsidR="0004245C" w:rsidRPr="00F558E2" w:rsidRDefault="0004245C" w:rsidP="00840379">
            <w:pPr>
              <w:spacing w:line="276" w:lineRule="auto"/>
              <w:jc w:val="center"/>
              <w:rPr>
                <w:sz w:val="26"/>
                <w:szCs w:val="26"/>
              </w:rPr>
            </w:pPr>
            <w:r w:rsidRPr="00F558E2">
              <w:rPr>
                <w:b/>
                <w:bCs/>
                <w:sz w:val="26"/>
                <w:szCs w:val="26"/>
              </w:rPr>
              <w:t>Nước sản xuất (xuất xứ)</w:t>
            </w:r>
          </w:p>
        </w:tc>
        <w:tc>
          <w:tcPr>
            <w:tcW w:w="505"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8B59CA0" w14:textId="77777777" w:rsidR="0004245C" w:rsidRPr="00F558E2" w:rsidRDefault="0004245C" w:rsidP="00840379">
            <w:pPr>
              <w:spacing w:line="276" w:lineRule="auto"/>
              <w:jc w:val="center"/>
              <w:rPr>
                <w:sz w:val="26"/>
                <w:szCs w:val="26"/>
              </w:rPr>
            </w:pPr>
            <w:r w:rsidRPr="00F558E2">
              <w:rPr>
                <w:b/>
                <w:bCs/>
                <w:sz w:val="26"/>
                <w:szCs w:val="26"/>
              </w:rPr>
              <w:t>Nhãn hiệu</w:t>
            </w:r>
          </w:p>
        </w:tc>
        <w:tc>
          <w:tcPr>
            <w:tcW w:w="363"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A468C8D" w14:textId="77777777" w:rsidR="0004245C" w:rsidRPr="00F558E2" w:rsidRDefault="0004245C" w:rsidP="00840379">
            <w:pPr>
              <w:spacing w:line="276" w:lineRule="auto"/>
              <w:jc w:val="center"/>
              <w:rPr>
                <w:sz w:val="26"/>
                <w:szCs w:val="26"/>
              </w:rPr>
            </w:pPr>
            <w:r w:rsidRPr="00F558E2">
              <w:rPr>
                <w:b/>
                <w:bCs/>
                <w:sz w:val="26"/>
                <w:szCs w:val="26"/>
              </w:rPr>
              <w:t>Số hiệu</w:t>
            </w:r>
          </w:p>
        </w:tc>
        <w:tc>
          <w:tcPr>
            <w:tcW w:w="581"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F8AE2AE" w14:textId="77777777" w:rsidR="0004245C" w:rsidRPr="00F558E2" w:rsidRDefault="0004245C" w:rsidP="00840379">
            <w:pPr>
              <w:spacing w:line="276" w:lineRule="auto"/>
              <w:jc w:val="center"/>
              <w:rPr>
                <w:sz w:val="26"/>
                <w:szCs w:val="26"/>
              </w:rPr>
            </w:pPr>
            <w:r w:rsidRPr="00F558E2">
              <w:rPr>
                <w:b/>
                <w:bCs/>
                <w:sz w:val="26"/>
                <w:szCs w:val="26"/>
              </w:rPr>
              <w:t>Kiểu loại (model)</w:t>
            </w:r>
          </w:p>
        </w:tc>
        <w:tc>
          <w:tcPr>
            <w:tcW w:w="653"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E26DE70" w14:textId="77777777" w:rsidR="0004245C" w:rsidRPr="00F558E2" w:rsidRDefault="0004245C" w:rsidP="00840379">
            <w:pPr>
              <w:spacing w:line="276" w:lineRule="auto"/>
              <w:jc w:val="center"/>
              <w:rPr>
                <w:sz w:val="26"/>
                <w:szCs w:val="26"/>
              </w:rPr>
            </w:pPr>
            <w:r w:rsidRPr="00F558E2">
              <w:rPr>
                <w:b/>
                <w:bCs/>
                <w:sz w:val="26"/>
                <w:szCs w:val="26"/>
              </w:rPr>
              <w:t>Thông số kỹ thuật cơ bản</w:t>
            </w:r>
          </w:p>
        </w:tc>
        <w:tc>
          <w:tcPr>
            <w:tcW w:w="547"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430557E" w14:textId="77777777" w:rsidR="0004245C" w:rsidRPr="00F558E2" w:rsidRDefault="0004245C" w:rsidP="00840379">
            <w:pPr>
              <w:spacing w:line="276" w:lineRule="auto"/>
              <w:jc w:val="center"/>
              <w:rPr>
                <w:sz w:val="26"/>
                <w:szCs w:val="26"/>
              </w:rPr>
            </w:pPr>
            <w:r w:rsidRPr="00F558E2">
              <w:rPr>
                <w:b/>
                <w:bCs/>
                <w:sz w:val="26"/>
                <w:szCs w:val="26"/>
              </w:rPr>
              <w:t>Mã HS</w:t>
            </w:r>
          </w:p>
        </w:tc>
      </w:tr>
      <w:tr w:rsidR="0004245C" w:rsidRPr="00F558E2" w14:paraId="7FFF60BF" w14:textId="77777777" w:rsidTr="00840379">
        <w:tblPrEx>
          <w:tblBorders>
            <w:top w:val="none" w:sz="0" w:space="0" w:color="auto"/>
            <w:bottom w:val="none" w:sz="0" w:space="0" w:color="auto"/>
            <w:insideH w:val="none" w:sz="0" w:space="0" w:color="auto"/>
            <w:insideV w:val="none" w:sz="0" w:space="0" w:color="auto"/>
          </w:tblBorders>
        </w:tblPrEx>
        <w:tc>
          <w:tcPr>
            <w:tcW w:w="313"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1A97B8F5" w14:textId="77777777" w:rsidR="0004245C" w:rsidRPr="00F558E2" w:rsidRDefault="0004245C" w:rsidP="00840379">
            <w:pPr>
              <w:spacing w:line="276" w:lineRule="auto"/>
              <w:jc w:val="center"/>
              <w:rPr>
                <w:sz w:val="26"/>
                <w:szCs w:val="26"/>
              </w:rPr>
            </w:pPr>
            <w:r w:rsidRPr="00F558E2">
              <w:rPr>
                <w:b/>
                <w:bCs/>
                <w:sz w:val="26"/>
                <w:szCs w:val="26"/>
              </w:rPr>
              <w:t>I</w:t>
            </w:r>
          </w:p>
        </w:tc>
        <w:tc>
          <w:tcPr>
            <w:tcW w:w="4687" w:type="pct"/>
            <w:gridSpan w:val="9"/>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99F5151" w14:textId="77777777" w:rsidR="0004245C" w:rsidRPr="00F558E2" w:rsidRDefault="0004245C" w:rsidP="00840379">
            <w:pPr>
              <w:spacing w:line="276" w:lineRule="auto"/>
              <w:rPr>
                <w:sz w:val="26"/>
                <w:szCs w:val="26"/>
              </w:rPr>
            </w:pPr>
            <w:r w:rsidRPr="00F558E2">
              <w:rPr>
                <w:b/>
                <w:bCs/>
                <w:sz w:val="26"/>
                <w:szCs w:val="26"/>
              </w:rPr>
              <w:t>Máy móc, thiết bị có tuổi không vượt quá 10 năm</w:t>
            </w:r>
          </w:p>
        </w:tc>
      </w:tr>
      <w:tr w:rsidR="0004245C" w:rsidRPr="00F558E2" w14:paraId="0EABEFA1" w14:textId="77777777" w:rsidTr="00840379">
        <w:tblPrEx>
          <w:tblBorders>
            <w:top w:val="none" w:sz="0" w:space="0" w:color="auto"/>
            <w:bottom w:val="none" w:sz="0" w:space="0" w:color="auto"/>
            <w:insideH w:val="none" w:sz="0" w:space="0" w:color="auto"/>
            <w:insideV w:val="none" w:sz="0" w:space="0" w:color="auto"/>
          </w:tblBorders>
        </w:tblPrEx>
        <w:tc>
          <w:tcPr>
            <w:tcW w:w="313"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032F74CE" w14:textId="77777777" w:rsidR="0004245C" w:rsidRPr="00F558E2" w:rsidRDefault="0004245C" w:rsidP="00840379">
            <w:pPr>
              <w:spacing w:line="276" w:lineRule="auto"/>
              <w:jc w:val="center"/>
              <w:rPr>
                <w:sz w:val="26"/>
                <w:szCs w:val="26"/>
              </w:rPr>
            </w:pPr>
            <w:r w:rsidRPr="00F558E2">
              <w:rPr>
                <w:sz w:val="26"/>
                <w:szCs w:val="26"/>
              </w:rPr>
              <w:t>1</w:t>
            </w:r>
          </w:p>
        </w:tc>
        <w:tc>
          <w:tcPr>
            <w:tcW w:w="86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EA0A839" w14:textId="77777777" w:rsidR="0004245C" w:rsidRPr="00F558E2" w:rsidRDefault="0004245C" w:rsidP="00840379">
            <w:pPr>
              <w:spacing w:line="276" w:lineRule="auto"/>
              <w:rPr>
                <w:sz w:val="26"/>
                <w:szCs w:val="26"/>
              </w:rPr>
            </w:pPr>
            <w:r w:rsidRPr="00F558E2">
              <w:rPr>
                <w:sz w:val="26"/>
                <w:szCs w:val="26"/>
              </w:rPr>
              <w:t> </w:t>
            </w:r>
          </w:p>
        </w:tc>
        <w:tc>
          <w:tcPr>
            <w:tcW w:w="367"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0462850E" w14:textId="77777777" w:rsidR="0004245C" w:rsidRPr="00F558E2" w:rsidRDefault="0004245C" w:rsidP="00840379">
            <w:pPr>
              <w:spacing w:line="276" w:lineRule="auto"/>
              <w:rPr>
                <w:sz w:val="26"/>
                <w:szCs w:val="26"/>
              </w:rPr>
            </w:pPr>
            <w:r w:rsidRPr="00F558E2">
              <w:rPr>
                <w:sz w:val="26"/>
                <w:szCs w:val="26"/>
              </w:rPr>
              <w:t> </w:t>
            </w:r>
          </w:p>
        </w:tc>
        <w:tc>
          <w:tcPr>
            <w:tcW w:w="36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5297153E" w14:textId="77777777" w:rsidR="0004245C" w:rsidRPr="00F558E2" w:rsidRDefault="0004245C" w:rsidP="00840379">
            <w:pPr>
              <w:spacing w:line="276" w:lineRule="auto"/>
              <w:rPr>
                <w:sz w:val="26"/>
                <w:szCs w:val="26"/>
              </w:rPr>
            </w:pPr>
            <w:r w:rsidRPr="00F558E2">
              <w:rPr>
                <w:sz w:val="26"/>
                <w:szCs w:val="26"/>
              </w:rPr>
              <w:t> </w:t>
            </w:r>
          </w:p>
        </w:tc>
        <w:tc>
          <w:tcPr>
            <w:tcW w:w="441"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0916DD58" w14:textId="77777777" w:rsidR="0004245C" w:rsidRPr="00F558E2" w:rsidRDefault="0004245C" w:rsidP="00840379">
            <w:pPr>
              <w:spacing w:line="276" w:lineRule="auto"/>
              <w:rPr>
                <w:sz w:val="26"/>
                <w:szCs w:val="26"/>
              </w:rPr>
            </w:pPr>
            <w:r w:rsidRPr="00F558E2">
              <w:rPr>
                <w:sz w:val="26"/>
                <w:szCs w:val="26"/>
              </w:rPr>
              <w:t> </w:t>
            </w:r>
          </w:p>
        </w:tc>
        <w:tc>
          <w:tcPr>
            <w:tcW w:w="50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D362912" w14:textId="77777777" w:rsidR="0004245C" w:rsidRPr="00F558E2" w:rsidRDefault="0004245C" w:rsidP="00840379">
            <w:pPr>
              <w:spacing w:line="276" w:lineRule="auto"/>
              <w:rPr>
                <w:sz w:val="26"/>
                <w:szCs w:val="26"/>
              </w:rPr>
            </w:pPr>
            <w:r w:rsidRPr="00F558E2">
              <w:rPr>
                <w:sz w:val="26"/>
                <w:szCs w:val="26"/>
              </w:rPr>
              <w:t> </w:t>
            </w:r>
          </w:p>
        </w:tc>
        <w:tc>
          <w:tcPr>
            <w:tcW w:w="3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31D288E8" w14:textId="77777777" w:rsidR="0004245C" w:rsidRPr="00F558E2" w:rsidRDefault="0004245C" w:rsidP="00840379">
            <w:pPr>
              <w:spacing w:line="276" w:lineRule="auto"/>
              <w:rPr>
                <w:sz w:val="26"/>
                <w:szCs w:val="26"/>
              </w:rPr>
            </w:pPr>
            <w:r w:rsidRPr="00F558E2">
              <w:rPr>
                <w:sz w:val="26"/>
                <w:szCs w:val="26"/>
              </w:rPr>
              <w:t> </w:t>
            </w:r>
          </w:p>
        </w:tc>
        <w:tc>
          <w:tcPr>
            <w:tcW w:w="581"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74DAFF4D" w14:textId="77777777" w:rsidR="0004245C" w:rsidRPr="00F558E2" w:rsidRDefault="0004245C" w:rsidP="00840379">
            <w:pPr>
              <w:spacing w:line="276" w:lineRule="auto"/>
              <w:rPr>
                <w:sz w:val="26"/>
                <w:szCs w:val="26"/>
              </w:rPr>
            </w:pPr>
            <w:r w:rsidRPr="00F558E2">
              <w:rPr>
                <w:sz w:val="26"/>
                <w:szCs w:val="26"/>
              </w:rPr>
              <w:t> </w:t>
            </w:r>
          </w:p>
        </w:tc>
        <w:tc>
          <w:tcPr>
            <w:tcW w:w="65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08110B5" w14:textId="77777777" w:rsidR="0004245C" w:rsidRPr="00F558E2" w:rsidRDefault="0004245C" w:rsidP="00840379">
            <w:pPr>
              <w:spacing w:line="276" w:lineRule="auto"/>
              <w:rPr>
                <w:sz w:val="26"/>
                <w:szCs w:val="26"/>
              </w:rPr>
            </w:pPr>
            <w:r w:rsidRPr="00F558E2">
              <w:rPr>
                <w:sz w:val="26"/>
                <w:szCs w:val="26"/>
              </w:rPr>
              <w:t> </w:t>
            </w:r>
          </w:p>
        </w:tc>
        <w:tc>
          <w:tcPr>
            <w:tcW w:w="547"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26A9A3D" w14:textId="77777777" w:rsidR="0004245C" w:rsidRPr="00F558E2" w:rsidRDefault="0004245C" w:rsidP="00840379">
            <w:pPr>
              <w:spacing w:line="276" w:lineRule="auto"/>
              <w:rPr>
                <w:sz w:val="26"/>
                <w:szCs w:val="26"/>
              </w:rPr>
            </w:pPr>
            <w:r w:rsidRPr="00F558E2">
              <w:rPr>
                <w:sz w:val="26"/>
                <w:szCs w:val="26"/>
              </w:rPr>
              <w:t> </w:t>
            </w:r>
          </w:p>
        </w:tc>
      </w:tr>
      <w:tr w:rsidR="0004245C" w:rsidRPr="00F558E2" w14:paraId="31D0ACC4" w14:textId="77777777" w:rsidTr="00840379">
        <w:tblPrEx>
          <w:tblBorders>
            <w:top w:val="none" w:sz="0" w:space="0" w:color="auto"/>
            <w:bottom w:val="none" w:sz="0" w:space="0" w:color="auto"/>
            <w:insideH w:val="none" w:sz="0" w:space="0" w:color="auto"/>
            <w:insideV w:val="none" w:sz="0" w:space="0" w:color="auto"/>
          </w:tblBorders>
        </w:tblPrEx>
        <w:tc>
          <w:tcPr>
            <w:tcW w:w="313"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7514A251" w14:textId="77777777" w:rsidR="0004245C" w:rsidRPr="00F558E2" w:rsidRDefault="0004245C" w:rsidP="00840379">
            <w:pPr>
              <w:spacing w:line="276" w:lineRule="auto"/>
              <w:jc w:val="center"/>
              <w:rPr>
                <w:sz w:val="26"/>
                <w:szCs w:val="26"/>
              </w:rPr>
            </w:pPr>
            <w:r w:rsidRPr="00F558E2">
              <w:rPr>
                <w:sz w:val="26"/>
                <w:szCs w:val="26"/>
              </w:rPr>
              <w:t>...</w:t>
            </w:r>
          </w:p>
        </w:tc>
        <w:tc>
          <w:tcPr>
            <w:tcW w:w="86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33A3EB6C" w14:textId="77777777" w:rsidR="0004245C" w:rsidRPr="00F558E2" w:rsidRDefault="0004245C" w:rsidP="00840379">
            <w:pPr>
              <w:spacing w:line="276" w:lineRule="auto"/>
              <w:rPr>
                <w:sz w:val="26"/>
                <w:szCs w:val="26"/>
              </w:rPr>
            </w:pPr>
            <w:r w:rsidRPr="00F558E2">
              <w:rPr>
                <w:sz w:val="26"/>
                <w:szCs w:val="26"/>
              </w:rPr>
              <w:t>.....</w:t>
            </w:r>
          </w:p>
        </w:tc>
        <w:tc>
          <w:tcPr>
            <w:tcW w:w="367"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328B5A96" w14:textId="77777777" w:rsidR="0004245C" w:rsidRPr="00F558E2" w:rsidRDefault="0004245C" w:rsidP="00840379">
            <w:pPr>
              <w:spacing w:line="276" w:lineRule="auto"/>
              <w:rPr>
                <w:sz w:val="26"/>
                <w:szCs w:val="26"/>
              </w:rPr>
            </w:pPr>
            <w:r w:rsidRPr="00F558E2">
              <w:rPr>
                <w:sz w:val="26"/>
                <w:szCs w:val="26"/>
              </w:rPr>
              <w:t> </w:t>
            </w:r>
          </w:p>
        </w:tc>
        <w:tc>
          <w:tcPr>
            <w:tcW w:w="36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271F09DB" w14:textId="77777777" w:rsidR="0004245C" w:rsidRPr="00F558E2" w:rsidRDefault="0004245C" w:rsidP="00840379">
            <w:pPr>
              <w:spacing w:line="276" w:lineRule="auto"/>
              <w:rPr>
                <w:sz w:val="26"/>
                <w:szCs w:val="26"/>
              </w:rPr>
            </w:pPr>
            <w:r w:rsidRPr="00F558E2">
              <w:rPr>
                <w:sz w:val="26"/>
                <w:szCs w:val="26"/>
              </w:rPr>
              <w:t> </w:t>
            </w:r>
          </w:p>
        </w:tc>
        <w:tc>
          <w:tcPr>
            <w:tcW w:w="441"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6CC9D678" w14:textId="77777777" w:rsidR="0004245C" w:rsidRPr="00F558E2" w:rsidRDefault="0004245C" w:rsidP="00840379">
            <w:pPr>
              <w:spacing w:line="276" w:lineRule="auto"/>
              <w:rPr>
                <w:sz w:val="26"/>
                <w:szCs w:val="26"/>
              </w:rPr>
            </w:pPr>
            <w:r w:rsidRPr="00F558E2">
              <w:rPr>
                <w:sz w:val="26"/>
                <w:szCs w:val="26"/>
              </w:rPr>
              <w:t> </w:t>
            </w:r>
          </w:p>
        </w:tc>
        <w:tc>
          <w:tcPr>
            <w:tcW w:w="50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635B77A" w14:textId="77777777" w:rsidR="0004245C" w:rsidRPr="00F558E2" w:rsidRDefault="0004245C" w:rsidP="00840379">
            <w:pPr>
              <w:spacing w:line="276" w:lineRule="auto"/>
              <w:rPr>
                <w:sz w:val="26"/>
                <w:szCs w:val="26"/>
              </w:rPr>
            </w:pPr>
            <w:r w:rsidRPr="00F558E2">
              <w:rPr>
                <w:sz w:val="26"/>
                <w:szCs w:val="26"/>
              </w:rPr>
              <w:t> </w:t>
            </w:r>
          </w:p>
        </w:tc>
        <w:tc>
          <w:tcPr>
            <w:tcW w:w="3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25CC7CCB" w14:textId="77777777" w:rsidR="0004245C" w:rsidRPr="00F558E2" w:rsidRDefault="0004245C" w:rsidP="00840379">
            <w:pPr>
              <w:spacing w:line="276" w:lineRule="auto"/>
              <w:rPr>
                <w:sz w:val="26"/>
                <w:szCs w:val="26"/>
              </w:rPr>
            </w:pPr>
            <w:r w:rsidRPr="00F558E2">
              <w:rPr>
                <w:sz w:val="26"/>
                <w:szCs w:val="26"/>
              </w:rPr>
              <w:t> </w:t>
            </w:r>
          </w:p>
        </w:tc>
        <w:tc>
          <w:tcPr>
            <w:tcW w:w="581"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30DC3770" w14:textId="77777777" w:rsidR="0004245C" w:rsidRPr="00F558E2" w:rsidRDefault="0004245C" w:rsidP="00840379">
            <w:pPr>
              <w:spacing w:line="276" w:lineRule="auto"/>
              <w:rPr>
                <w:sz w:val="26"/>
                <w:szCs w:val="26"/>
              </w:rPr>
            </w:pPr>
            <w:r w:rsidRPr="00F558E2">
              <w:rPr>
                <w:sz w:val="26"/>
                <w:szCs w:val="26"/>
              </w:rPr>
              <w:t> </w:t>
            </w:r>
          </w:p>
        </w:tc>
        <w:tc>
          <w:tcPr>
            <w:tcW w:w="65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0B47864D" w14:textId="77777777" w:rsidR="0004245C" w:rsidRPr="00F558E2" w:rsidRDefault="0004245C" w:rsidP="00840379">
            <w:pPr>
              <w:spacing w:line="276" w:lineRule="auto"/>
              <w:rPr>
                <w:sz w:val="26"/>
                <w:szCs w:val="26"/>
              </w:rPr>
            </w:pPr>
            <w:r w:rsidRPr="00F558E2">
              <w:rPr>
                <w:sz w:val="26"/>
                <w:szCs w:val="26"/>
              </w:rPr>
              <w:t> </w:t>
            </w:r>
          </w:p>
        </w:tc>
        <w:tc>
          <w:tcPr>
            <w:tcW w:w="547"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51F7FDCE" w14:textId="77777777" w:rsidR="0004245C" w:rsidRPr="00F558E2" w:rsidRDefault="0004245C" w:rsidP="00840379">
            <w:pPr>
              <w:spacing w:line="276" w:lineRule="auto"/>
              <w:rPr>
                <w:sz w:val="26"/>
                <w:szCs w:val="26"/>
              </w:rPr>
            </w:pPr>
            <w:r w:rsidRPr="00F558E2">
              <w:rPr>
                <w:sz w:val="26"/>
                <w:szCs w:val="26"/>
              </w:rPr>
              <w:t> </w:t>
            </w:r>
          </w:p>
        </w:tc>
      </w:tr>
      <w:tr w:rsidR="0004245C" w:rsidRPr="00F558E2" w14:paraId="1344E9FE" w14:textId="77777777" w:rsidTr="00840379">
        <w:tblPrEx>
          <w:tblBorders>
            <w:top w:val="none" w:sz="0" w:space="0" w:color="auto"/>
            <w:bottom w:val="none" w:sz="0" w:space="0" w:color="auto"/>
            <w:insideH w:val="none" w:sz="0" w:space="0" w:color="auto"/>
            <w:insideV w:val="none" w:sz="0" w:space="0" w:color="auto"/>
          </w:tblBorders>
        </w:tblPrEx>
        <w:tc>
          <w:tcPr>
            <w:tcW w:w="313"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2D80A861" w14:textId="77777777" w:rsidR="0004245C" w:rsidRPr="00F558E2" w:rsidRDefault="0004245C" w:rsidP="00840379">
            <w:pPr>
              <w:spacing w:line="276" w:lineRule="auto"/>
              <w:jc w:val="center"/>
              <w:rPr>
                <w:sz w:val="26"/>
                <w:szCs w:val="26"/>
              </w:rPr>
            </w:pPr>
            <w:r w:rsidRPr="00F558E2">
              <w:rPr>
                <w:b/>
                <w:bCs/>
                <w:sz w:val="26"/>
                <w:szCs w:val="26"/>
              </w:rPr>
              <w:t>II</w:t>
            </w:r>
          </w:p>
        </w:tc>
        <w:tc>
          <w:tcPr>
            <w:tcW w:w="4687" w:type="pct"/>
            <w:gridSpan w:val="9"/>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3BC86E86" w14:textId="77777777" w:rsidR="0004245C" w:rsidRPr="00F558E2" w:rsidRDefault="0004245C" w:rsidP="00840379">
            <w:pPr>
              <w:spacing w:line="276" w:lineRule="auto"/>
              <w:rPr>
                <w:sz w:val="26"/>
                <w:szCs w:val="26"/>
              </w:rPr>
            </w:pPr>
            <w:r w:rsidRPr="00F558E2">
              <w:rPr>
                <w:b/>
                <w:bCs/>
                <w:sz w:val="26"/>
                <w:szCs w:val="26"/>
              </w:rPr>
              <w:t>Máy móc, thiết bị có tuổi vượt quá 10 năm</w:t>
            </w:r>
          </w:p>
        </w:tc>
      </w:tr>
      <w:tr w:rsidR="0004245C" w:rsidRPr="00F558E2" w14:paraId="74C5D9BB" w14:textId="77777777" w:rsidTr="00840379">
        <w:tblPrEx>
          <w:tblBorders>
            <w:top w:val="none" w:sz="0" w:space="0" w:color="auto"/>
            <w:bottom w:val="none" w:sz="0" w:space="0" w:color="auto"/>
            <w:insideH w:val="none" w:sz="0" w:space="0" w:color="auto"/>
            <w:insideV w:val="none" w:sz="0" w:space="0" w:color="auto"/>
          </w:tblBorders>
        </w:tblPrEx>
        <w:tc>
          <w:tcPr>
            <w:tcW w:w="313"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55D16A8C" w14:textId="77777777" w:rsidR="0004245C" w:rsidRPr="00F558E2" w:rsidRDefault="0004245C" w:rsidP="00840379">
            <w:pPr>
              <w:spacing w:line="276" w:lineRule="auto"/>
              <w:jc w:val="center"/>
              <w:rPr>
                <w:sz w:val="26"/>
                <w:szCs w:val="26"/>
              </w:rPr>
            </w:pPr>
            <w:r w:rsidRPr="00F558E2">
              <w:rPr>
                <w:sz w:val="26"/>
                <w:szCs w:val="26"/>
              </w:rPr>
              <w:t>1</w:t>
            </w:r>
          </w:p>
        </w:tc>
        <w:tc>
          <w:tcPr>
            <w:tcW w:w="86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5DF15C51" w14:textId="77777777" w:rsidR="0004245C" w:rsidRPr="00F558E2" w:rsidRDefault="0004245C" w:rsidP="00840379">
            <w:pPr>
              <w:spacing w:line="276" w:lineRule="auto"/>
              <w:rPr>
                <w:sz w:val="26"/>
                <w:szCs w:val="26"/>
              </w:rPr>
            </w:pPr>
            <w:r w:rsidRPr="00F558E2">
              <w:rPr>
                <w:sz w:val="26"/>
                <w:szCs w:val="26"/>
              </w:rPr>
              <w:t> </w:t>
            </w:r>
          </w:p>
        </w:tc>
        <w:tc>
          <w:tcPr>
            <w:tcW w:w="367"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0F6F7901" w14:textId="77777777" w:rsidR="0004245C" w:rsidRPr="00F558E2" w:rsidRDefault="0004245C" w:rsidP="00840379">
            <w:pPr>
              <w:spacing w:line="276" w:lineRule="auto"/>
              <w:rPr>
                <w:sz w:val="26"/>
                <w:szCs w:val="26"/>
              </w:rPr>
            </w:pPr>
            <w:r w:rsidRPr="00F558E2">
              <w:rPr>
                <w:sz w:val="26"/>
                <w:szCs w:val="26"/>
              </w:rPr>
              <w:t> </w:t>
            </w:r>
          </w:p>
        </w:tc>
        <w:tc>
          <w:tcPr>
            <w:tcW w:w="36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281CC37" w14:textId="77777777" w:rsidR="0004245C" w:rsidRPr="00F558E2" w:rsidRDefault="0004245C" w:rsidP="00840379">
            <w:pPr>
              <w:spacing w:line="276" w:lineRule="auto"/>
              <w:rPr>
                <w:sz w:val="26"/>
                <w:szCs w:val="26"/>
              </w:rPr>
            </w:pPr>
            <w:r w:rsidRPr="00F558E2">
              <w:rPr>
                <w:sz w:val="26"/>
                <w:szCs w:val="26"/>
              </w:rPr>
              <w:t> </w:t>
            </w:r>
          </w:p>
        </w:tc>
        <w:tc>
          <w:tcPr>
            <w:tcW w:w="441"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0884444F" w14:textId="77777777" w:rsidR="0004245C" w:rsidRPr="00F558E2" w:rsidRDefault="0004245C" w:rsidP="00840379">
            <w:pPr>
              <w:spacing w:line="276" w:lineRule="auto"/>
              <w:rPr>
                <w:sz w:val="26"/>
                <w:szCs w:val="26"/>
              </w:rPr>
            </w:pPr>
            <w:r w:rsidRPr="00F558E2">
              <w:rPr>
                <w:sz w:val="26"/>
                <w:szCs w:val="26"/>
              </w:rPr>
              <w:t> </w:t>
            </w:r>
          </w:p>
        </w:tc>
        <w:tc>
          <w:tcPr>
            <w:tcW w:w="50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553D3482" w14:textId="77777777" w:rsidR="0004245C" w:rsidRPr="00F558E2" w:rsidRDefault="0004245C" w:rsidP="00840379">
            <w:pPr>
              <w:spacing w:line="276" w:lineRule="auto"/>
              <w:rPr>
                <w:sz w:val="26"/>
                <w:szCs w:val="26"/>
              </w:rPr>
            </w:pPr>
            <w:r w:rsidRPr="00F558E2">
              <w:rPr>
                <w:sz w:val="26"/>
                <w:szCs w:val="26"/>
              </w:rPr>
              <w:t> </w:t>
            </w:r>
          </w:p>
        </w:tc>
        <w:tc>
          <w:tcPr>
            <w:tcW w:w="3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281446B4" w14:textId="77777777" w:rsidR="0004245C" w:rsidRPr="00F558E2" w:rsidRDefault="0004245C" w:rsidP="00840379">
            <w:pPr>
              <w:spacing w:line="276" w:lineRule="auto"/>
              <w:rPr>
                <w:sz w:val="26"/>
                <w:szCs w:val="26"/>
              </w:rPr>
            </w:pPr>
            <w:r w:rsidRPr="00F558E2">
              <w:rPr>
                <w:sz w:val="26"/>
                <w:szCs w:val="26"/>
              </w:rPr>
              <w:t> </w:t>
            </w:r>
          </w:p>
        </w:tc>
        <w:tc>
          <w:tcPr>
            <w:tcW w:w="581"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2CE93B50" w14:textId="77777777" w:rsidR="0004245C" w:rsidRPr="00F558E2" w:rsidRDefault="0004245C" w:rsidP="00840379">
            <w:pPr>
              <w:spacing w:line="276" w:lineRule="auto"/>
              <w:rPr>
                <w:sz w:val="26"/>
                <w:szCs w:val="26"/>
              </w:rPr>
            </w:pPr>
            <w:r w:rsidRPr="00F558E2">
              <w:rPr>
                <w:sz w:val="26"/>
                <w:szCs w:val="26"/>
              </w:rPr>
              <w:t> </w:t>
            </w:r>
          </w:p>
        </w:tc>
        <w:tc>
          <w:tcPr>
            <w:tcW w:w="65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0A953053" w14:textId="77777777" w:rsidR="0004245C" w:rsidRPr="00F558E2" w:rsidRDefault="0004245C" w:rsidP="00840379">
            <w:pPr>
              <w:spacing w:line="276" w:lineRule="auto"/>
              <w:rPr>
                <w:sz w:val="26"/>
                <w:szCs w:val="26"/>
              </w:rPr>
            </w:pPr>
            <w:r w:rsidRPr="00F558E2">
              <w:rPr>
                <w:sz w:val="26"/>
                <w:szCs w:val="26"/>
              </w:rPr>
              <w:t> </w:t>
            </w:r>
          </w:p>
        </w:tc>
        <w:tc>
          <w:tcPr>
            <w:tcW w:w="547"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86BA5D7" w14:textId="77777777" w:rsidR="0004245C" w:rsidRPr="00F558E2" w:rsidRDefault="0004245C" w:rsidP="00840379">
            <w:pPr>
              <w:spacing w:line="276" w:lineRule="auto"/>
              <w:rPr>
                <w:sz w:val="26"/>
                <w:szCs w:val="26"/>
              </w:rPr>
            </w:pPr>
            <w:r w:rsidRPr="00F558E2">
              <w:rPr>
                <w:sz w:val="26"/>
                <w:szCs w:val="26"/>
              </w:rPr>
              <w:t> </w:t>
            </w:r>
          </w:p>
        </w:tc>
      </w:tr>
      <w:tr w:rsidR="0004245C" w:rsidRPr="00F558E2" w14:paraId="58214EEE" w14:textId="77777777" w:rsidTr="00840379">
        <w:tblPrEx>
          <w:tblBorders>
            <w:top w:val="none" w:sz="0" w:space="0" w:color="auto"/>
            <w:bottom w:val="none" w:sz="0" w:space="0" w:color="auto"/>
            <w:insideH w:val="none" w:sz="0" w:space="0" w:color="auto"/>
            <w:insideV w:val="none" w:sz="0" w:space="0" w:color="auto"/>
          </w:tblBorders>
        </w:tblPrEx>
        <w:tc>
          <w:tcPr>
            <w:tcW w:w="313"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653ED6B7" w14:textId="77777777" w:rsidR="0004245C" w:rsidRPr="00F558E2" w:rsidRDefault="0004245C" w:rsidP="00840379">
            <w:pPr>
              <w:spacing w:line="276" w:lineRule="auto"/>
              <w:jc w:val="center"/>
              <w:rPr>
                <w:sz w:val="26"/>
                <w:szCs w:val="26"/>
              </w:rPr>
            </w:pPr>
            <w:r w:rsidRPr="00F558E2">
              <w:rPr>
                <w:sz w:val="26"/>
                <w:szCs w:val="26"/>
              </w:rPr>
              <w:t>...</w:t>
            </w:r>
          </w:p>
        </w:tc>
        <w:tc>
          <w:tcPr>
            <w:tcW w:w="86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36C00705" w14:textId="77777777" w:rsidR="0004245C" w:rsidRPr="00F558E2" w:rsidRDefault="0004245C" w:rsidP="00840379">
            <w:pPr>
              <w:spacing w:line="276" w:lineRule="auto"/>
              <w:rPr>
                <w:sz w:val="26"/>
                <w:szCs w:val="26"/>
              </w:rPr>
            </w:pPr>
            <w:r w:rsidRPr="00F558E2">
              <w:rPr>
                <w:sz w:val="26"/>
                <w:szCs w:val="26"/>
              </w:rPr>
              <w:t>.....</w:t>
            </w:r>
          </w:p>
        </w:tc>
        <w:tc>
          <w:tcPr>
            <w:tcW w:w="367"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7FDA0ACD" w14:textId="77777777" w:rsidR="0004245C" w:rsidRPr="00F558E2" w:rsidRDefault="0004245C" w:rsidP="00840379">
            <w:pPr>
              <w:spacing w:line="276" w:lineRule="auto"/>
              <w:rPr>
                <w:sz w:val="26"/>
                <w:szCs w:val="26"/>
              </w:rPr>
            </w:pPr>
            <w:r w:rsidRPr="00F558E2">
              <w:rPr>
                <w:sz w:val="26"/>
                <w:szCs w:val="26"/>
              </w:rPr>
              <w:t> </w:t>
            </w:r>
          </w:p>
        </w:tc>
        <w:tc>
          <w:tcPr>
            <w:tcW w:w="36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6ADD5F51" w14:textId="77777777" w:rsidR="0004245C" w:rsidRPr="00F558E2" w:rsidRDefault="0004245C" w:rsidP="00840379">
            <w:pPr>
              <w:spacing w:line="276" w:lineRule="auto"/>
              <w:rPr>
                <w:sz w:val="26"/>
                <w:szCs w:val="26"/>
              </w:rPr>
            </w:pPr>
            <w:r w:rsidRPr="00F558E2">
              <w:rPr>
                <w:sz w:val="26"/>
                <w:szCs w:val="26"/>
              </w:rPr>
              <w:t> </w:t>
            </w:r>
          </w:p>
        </w:tc>
        <w:tc>
          <w:tcPr>
            <w:tcW w:w="441"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99EA893" w14:textId="77777777" w:rsidR="0004245C" w:rsidRPr="00F558E2" w:rsidRDefault="0004245C" w:rsidP="00840379">
            <w:pPr>
              <w:spacing w:line="276" w:lineRule="auto"/>
              <w:rPr>
                <w:sz w:val="26"/>
                <w:szCs w:val="26"/>
              </w:rPr>
            </w:pPr>
            <w:r w:rsidRPr="00F558E2">
              <w:rPr>
                <w:sz w:val="26"/>
                <w:szCs w:val="26"/>
              </w:rPr>
              <w:t> </w:t>
            </w:r>
          </w:p>
        </w:tc>
        <w:tc>
          <w:tcPr>
            <w:tcW w:w="50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66B5FCDF" w14:textId="77777777" w:rsidR="0004245C" w:rsidRPr="00F558E2" w:rsidRDefault="0004245C" w:rsidP="00840379">
            <w:pPr>
              <w:spacing w:line="276" w:lineRule="auto"/>
              <w:rPr>
                <w:sz w:val="26"/>
                <w:szCs w:val="26"/>
              </w:rPr>
            </w:pPr>
            <w:r w:rsidRPr="00F558E2">
              <w:rPr>
                <w:sz w:val="26"/>
                <w:szCs w:val="26"/>
              </w:rPr>
              <w:t> </w:t>
            </w:r>
          </w:p>
        </w:tc>
        <w:tc>
          <w:tcPr>
            <w:tcW w:w="3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6EB2DF4F" w14:textId="77777777" w:rsidR="0004245C" w:rsidRPr="00F558E2" w:rsidRDefault="0004245C" w:rsidP="00840379">
            <w:pPr>
              <w:spacing w:line="276" w:lineRule="auto"/>
              <w:rPr>
                <w:sz w:val="26"/>
                <w:szCs w:val="26"/>
              </w:rPr>
            </w:pPr>
            <w:r w:rsidRPr="00F558E2">
              <w:rPr>
                <w:sz w:val="26"/>
                <w:szCs w:val="26"/>
              </w:rPr>
              <w:t> </w:t>
            </w:r>
          </w:p>
        </w:tc>
        <w:tc>
          <w:tcPr>
            <w:tcW w:w="581"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5F2DD3E8" w14:textId="77777777" w:rsidR="0004245C" w:rsidRPr="00F558E2" w:rsidRDefault="0004245C" w:rsidP="00840379">
            <w:pPr>
              <w:spacing w:line="276" w:lineRule="auto"/>
              <w:rPr>
                <w:sz w:val="26"/>
                <w:szCs w:val="26"/>
              </w:rPr>
            </w:pPr>
            <w:r w:rsidRPr="00F558E2">
              <w:rPr>
                <w:sz w:val="26"/>
                <w:szCs w:val="26"/>
              </w:rPr>
              <w:t> </w:t>
            </w:r>
          </w:p>
        </w:tc>
        <w:tc>
          <w:tcPr>
            <w:tcW w:w="65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7C274F02" w14:textId="77777777" w:rsidR="0004245C" w:rsidRPr="00F558E2" w:rsidRDefault="0004245C" w:rsidP="00840379">
            <w:pPr>
              <w:spacing w:line="276" w:lineRule="auto"/>
              <w:rPr>
                <w:sz w:val="26"/>
                <w:szCs w:val="26"/>
              </w:rPr>
            </w:pPr>
            <w:r w:rsidRPr="00F558E2">
              <w:rPr>
                <w:sz w:val="26"/>
                <w:szCs w:val="26"/>
              </w:rPr>
              <w:t> </w:t>
            </w:r>
          </w:p>
        </w:tc>
        <w:tc>
          <w:tcPr>
            <w:tcW w:w="547"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0B0EF6DE" w14:textId="77777777" w:rsidR="0004245C" w:rsidRPr="00F558E2" w:rsidRDefault="0004245C" w:rsidP="00840379">
            <w:pPr>
              <w:spacing w:line="276" w:lineRule="auto"/>
              <w:rPr>
                <w:sz w:val="26"/>
                <w:szCs w:val="26"/>
              </w:rPr>
            </w:pPr>
            <w:r w:rsidRPr="00F558E2">
              <w:rPr>
                <w:sz w:val="26"/>
                <w:szCs w:val="26"/>
              </w:rPr>
              <w:t> </w:t>
            </w:r>
          </w:p>
        </w:tc>
      </w:tr>
    </w:tbl>
    <w:p w14:paraId="10DDE7B7" w14:textId="77777777" w:rsidR="0004245C" w:rsidRPr="00F558E2" w:rsidRDefault="0004245C" w:rsidP="0004245C">
      <w:pPr>
        <w:shd w:val="solid" w:color="FFFFFF" w:fill="auto"/>
        <w:spacing w:line="276" w:lineRule="auto"/>
        <w:rPr>
          <w:sz w:val="26"/>
          <w:szCs w:val="26"/>
        </w:rPr>
      </w:pPr>
      <w:r w:rsidRPr="00F558E2">
        <w:rPr>
          <w:b/>
          <w:bCs/>
          <w:i/>
          <w:iCs/>
          <w:sz w:val="26"/>
          <w:szCs w:val="26"/>
        </w:rPr>
        <w:t>Lưu ý:</w:t>
      </w:r>
      <w:r w:rsidRPr="00F558E2">
        <w:rPr>
          <w:i/>
          <w:iCs/>
          <w:sz w:val="26"/>
          <w:szCs w:val="26"/>
        </w:rPr>
        <w:t xml:space="preserve"> </w:t>
      </w:r>
      <w:r w:rsidRPr="00F558E2">
        <w:rPr>
          <w:sz w:val="26"/>
          <w:szCs w:val="26"/>
        </w:rPr>
        <w:t xml:space="preserve">Trường hợp một dự án đầu tư có nhiều dây chuyền sản xuất thì liệt kê và thuyết minh chi tiết hiện trạng công nghệ của từng dây chuyền sản xuất trong dự án đó. </w:t>
      </w:r>
    </w:p>
    <w:p w14:paraId="2C0F167F" w14:textId="77777777" w:rsidR="0004245C" w:rsidRPr="00F558E2" w:rsidRDefault="0004245C" w:rsidP="0004245C">
      <w:pPr>
        <w:shd w:val="solid" w:color="FFFFFF" w:fill="auto"/>
        <w:spacing w:line="276" w:lineRule="auto"/>
        <w:rPr>
          <w:sz w:val="26"/>
          <w:szCs w:val="26"/>
        </w:rPr>
      </w:pPr>
      <w:r w:rsidRPr="00F558E2">
        <w:rPr>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04245C" w:rsidRPr="00F558E2" w14:paraId="72DF199C" w14:textId="77777777" w:rsidTr="00840379">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59DED6C2" w14:textId="77777777" w:rsidR="0004245C" w:rsidRPr="00F558E2" w:rsidRDefault="0004245C" w:rsidP="00840379">
            <w:pPr>
              <w:spacing w:line="276" w:lineRule="auto"/>
              <w:rPr>
                <w:sz w:val="26"/>
                <w:szCs w:val="26"/>
              </w:rPr>
            </w:pPr>
            <w:r w:rsidRPr="00F558E2">
              <w:rPr>
                <w:sz w:val="26"/>
                <w:szCs w:val="26"/>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54E1BB66" w14:textId="77777777" w:rsidR="0004245C" w:rsidRPr="00F558E2" w:rsidRDefault="0004245C" w:rsidP="00840379">
            <w:pPr>
              <w:spacing w:line="276" w:lineRule="auto"/>
              <w:jc w:val="center"/>
              <w:rPr>
                <w:sz w:val="26"/>
                <w:szCs w:val="26"/>
              </w:rPr>
            </w:pPr>
            <w:r w:rsidRPr="00F558E2">
              <w:rPr>
                <w:i/>
                <w:iCs/>
                <w:sz w:val="26"/>
                <w:szCs w:val="26"/>
              </w:rPr>
              <w:t xml:space="preserve">.............., ngày.... tháng.... năm 20.... </w:t>
            </w:r>
            <w:r w:rsidRPr="00F558E2">
              <w:rPr>
                <w:i/>
                <w:iCs/>
                <w:sz w:val="26"/>
                <w:szCs w:val="26"/>
              </w:rPr>
              <w:br/>
            </w:r>
            <w:r w:rsidRPr="00F558E2">
              <w:rPr>
                <w:b/>
                <w:bCs/>
                <w:sz w:val="26"/>
                <w:szCs w:val="26"/>
              </w:rPr>
              <w:t>NHÀ ĐẦU TƯ</w:t>
            </w:r>
            <w:r w:rsidRPr="00F558E2">
              <w:rPr>
                <w:b/>
                <w:bCs/>
                <w:sz w:val="26"/>
                <w:szCs w:val="26"/>
              </w:rPr>
              <w:br/>
            </w:r>
            <w:r w:rsidRPr="00F558E2">
              <w:rPr>
                <w:i/>
                <w:iCs/>
                <w:sz w:val="26"/>
                <w:szCs w:val="26"/>
              </w:rPr>
              <w:t> (Ký tên, đóng dấu)</w:t>
            </w:r>
          </w:p>
        </w:tc>
      </w:tr>
    </w:tbl>
    <w:p w14:paraId="73E6628A" w14:textId="77777777" w:rsidR="0004245C" w:rsidRPr="00F558E2" w:rsidRDefault="0004245C" w:rsidP="0004245C">
      <w:pPr>
        <w:shd w:val="solid" w:color="FFFFFF" w:fill="auto"/>
        <w:spacing w:line="276" w:lineRule="auto"/>
        <w:rPr>
          <w:sz w:val="26"/>
          <w:szCs w:val="26"/>
        </w:rPr>
      </w:pPr>
      <w:r w:rsidRPr="00F558E2">
        <w:rPr>
          <w:sz w:val="26"/>
          <w:szCs w:val="26"/>
        </w:rPr>
        <w:t> </w:t>
      </w:r>
    </w:p>
    <w:p w14:paraId="685F457C" w14:textId="77777777" w:rsidR="0004245C" w:rsidRDefault="0004245C" w:rsidP="0004245C">
      <w:pPr>
        <w:shd w:val="solid" w:color="FFFFFF" w:fill="auto"/>
        <w:spacing w:line="276" w:lineRule="auto"/>
        <w:jc w:val="right"/>
        <w:rPr>
          <w:b/>
          <w:bCs/>
          <w:sz w:val="26"/>
          <w:szCs w:val="26"/>
        </w:rPr>
      </w:pPr>
    </w:p>
    <w:p w14:paraId="29F9A1E8" w14:textId="77777777" w:rsidR="0004245C" w:rsidRDefault="0004245C" w:rsidP="0004245C">
      <w:pPr>
        <w:shd w:val="solid" w:color="FFFFFF" w:fill="auto"/>
        <w:spacing w:line="276" w:lineRule="auto"/>
        <w:jc w:val="right"/>
        <w:rPr>
          <w:b/>
          <w:bCs/>
          <w:sz w:val="26"/>
          <w:szCs w:val="26"/>
        </w:rPr>
      </w:pPr>
    </w:p>
    <w:p w14:paraId="68C4FE6C" w14:textId="77777777" w:rsidR="0004245C" w:rsidRDefault="0004245C" w:rsidP="0004245C">
      <w:pPr>
        <w:shd w:val="solid" w:color="FFFFFF" w:fill="auto"/>
        <w:spacing w:line="276" w:lineRule="auto"/>
        <w:jc w:val="right"/>
        <w:rPr>
          <w:b/>
          <w:bCs/>
          <w:sz w:val="26"/>
          <w:szCs w:val="26"/>
        </w:rPr>
      </w:pPr>
    </w:p>
    <w:p w14:paraId="68615777" w14:textId="77777777" w:rsidR="0004245C" w:rsidRDefault="0004245C" w:rsidP="0004245C">
      <w:pPr>
        <w:shd w:val="solid" w:color="FFFFFF" w:fill="auto"/>
        <w:spacing w:line="276" w:lineRule="auto"/>
        <w:jc w:val="right"/>
        <w:rPr>
          <w:b/>
          <w:bCs/>
          <w:sz w:val="26"/>
          <w:szCs w:val="26"/>
        </w:rPr>
      </w:pPr>
    </w:p>
    <w:p w14:paraId="79654F16" w14:textId="77777777" w:rsidR="0004245C" w:rsidRDefault="0004245C" w:rsidP="0004245C">
      <w:pPr>
        <w:shd w:val="solid" w:color="FFFFFF" w:fill="auto"/>
        <w:spacing w:line="276" w:lineRule="auto"/>
        <w:jc w:val="right"/>
        <w:rPr>
          <w:b/>
          <w:bCs/>
          <w:sz w:val="26"/>
          <w:szCs w:val="26"/>
        </w:rPr>
      </w:pPr>
    </w:p>
    <w:p w14:paraId="3E97FD8C" w14:textId="77777777" w:rsidR="0004245C" w:rsidRDefault="0004245C" w:rsidP="0004245C">
      <w:pPr>
        <w:shd w:val="solid" w:color="FFFFFF" w:fill="auto"/>
        <w:spacing w:line="276" w:lineRule="auto"/>
        <w:rPr>
          <w:b/>
          <w:bCs/>
          <w:sz w:val="26"/>
          <w:szCs w:val="26"/>
        </w:rPr>
      </w:pPr>
    </w:p>
    <w:p w14:paraId="67E6B5C1" w14:textId="77777777" w:rsidR="0004245C" w:rsidRDefault="0004245C" w:rsidP="0004245C">
      <w:pPr>
        <w:shd w:val="solid" w:color="FFFFFF" w:fill="auto"/>
        <w:spacing w:line="276" w:lineRule="auto"/>
        <w:rPr>
          <w:b/>
          <w:bCs/>
          <w:sz w:val="26"/>
          <w:szCs w:val="26"/>
        </w:rPr>
      </w:pPr>
    </w:p>
    <w:p w14:paraId="18D79B69" w14:textId="77777777" w:rsidR="0004245C" w:rsidRDefault="0004245C" w:rsidP="0004245C">
      <w:pPr>
        <w:shd w:val="solid" w:color="FFFFFF" w:fill="auto"/>
        <w:spacing w:line="276" w:lineRule="auto"/>
        <w:rPr>
          <w:b/>
          <w:bCs/>
          <w:sz w:val="26"/>
          <w:szCs w:val="26"/>
        </w:rPr>
      </w:pPr>
    </w:p>
    <w:p w14:paraId="2271CD02" w14:textId="77777777" w:rsidR="0004245C" w:rsidRDefault="0004245C" w:rsidP="0004245C">
      <w:pPr>
        <w:shd w:val="solid" w:color="FFFFFF" w:fill="auto"/>
        <w:spacing w:line="276" w:lineRule="auto"/>
        <w:jc w:val="right"/>
        <w:rPr>
          <w:b/>
          <w:bCs/>
          <w:sz w:val="26"/>
          <w:szCs w:val="26"/>
        </w:rPr>
      </w:pPr>
    </w:p>
    <w:p w14:paraId="02D2929B" w14:textId="77777777" w:rsidR="0004245C" w:rsidRDefault="0004245C" w:rsidP="0004245C">
      <w:pPr>
        <w:shd w:val="solid" w:color="FFFFFF" w:fill="auto"/>
        <w:spacing w:line="276" w:lineRule="auto"/>
        <w:jc w:val="right"/>
        <w:rPr>
          <w:b/>
          <w:bCs/>
          <w:sz w:val="26"/>
          <w:szCs w:val="26"/>
        </w:rPr>
      </w:pPr>
    </w:p>
    <w:p w14:paraId="634F05B8" w14:textId="77777777" w:rsidR="0004245C" w:rsidRDefault="0004245C" w:rsidP="0004245C">
      <w:pPr>
        <w:shd w:val="solid" w:color="FFFFFF" w:fill="auto"/>
        <w:spacing w:line="276" w:lineRule="auto"/>
        <w:jc w:val="right"/>
        <w:rPr>
          <w:b/>
          <w:bCs/>
          <w:sz w:val="26"/>
          <w:szCs w:val="26"/>
        </w:rPr>
      </w:pPr>
    </w:p>
    <w:p w14:paraId="74344A61" w14:textId="77777777" w:rsidR="008A474A" w:rsidRDefault="008A474A">
      <w:pPr>
        <w:spacing w:after="160" w:line="259" w:lineRule="auto"/>
        <w:rPr>
          <w:b/>
          <w:bCs/>
          <w:sz w:val="26"/>
          <w:szCs w:val="26"/>
        </w:rPr>
      </w:pPr>
      <w:r>
        <w:rPr>
          <w:b/>
          <w:bCs/>
          <w:sz w:val="26"/>
          <w:szCs w:val="26"/>
        </w:rPr>
        <w:br w:type="page"/>
      </w:r>
    </w:p>
    <w:p w14:paraId="699B53A3" w14:textId="6DF53D0F" w:rsidR="0004245C" w:rsidRPr="00F558E2" w:rsidRDefault="0004245C" w:rsidP="0004245C">
      <w:pPr>
        <w:shd w:val="solid" w:color="FFFFFF" w:fill="auto"/>
        <w:spacing w:line="276" w:lineRule="auto"/>
        <w:jc w:val="right"/>
        <w:rPr>
          <w:sz w:val="26"/>
          <w:szCs w:val="26"/>
        </w:rPr>
      </w:pPr>
      <w:r w:rsidRPr="00F558E2">
        <w:rPr>
          <w:b/>
          <w:bCs/>
          <w:sz w:val="26"/>
          <w:szCs w:val="26"/>
        </w:rPr>
        <w:lastRenderedPageBreak/>
        <w:t>Mẫu số 03</w:t>
      </w:r>
    </w:p>
    <w:p w14:paraId="06E4855C" w14:textId="77777777" w:rsidR="0004245C" w:rsidRPr="00F558E2" w:rsidRDefault="0004245C" w:rsidP="0004245C">
      <w:pPr>
        <w:spacing w:line="276" w:lineRule="auto"/>
        <w:jc w:val="right"/>
        <w:rPr>
          <w:sz w:val="26"/>
          <w:szCs w:val="26"/>
        </w:rPr>
      </w:pPr>
      <w:r w:rsidRPr="00F558E2">
        <w:rPr>
          <w:i/>
          <w:iCs/>
          <w:sz w:val="26"/>
          <w:szCs w:val="26"/>
        </w:rPr>
        <w:t>29/2023/QĐ-TTg</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644"/>
        <w:gridCol w:w="5995"/>
      </w:tblGrid>
      <w:tr w:rsidR="0004245C" w:rsidRPr="00F558E2" w14:paraId="4DDDC0EF" w14:textId="77777777" w:rsidTr="00840379">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07DCD88B" w14:textId="77777777" w:rsidR="0004245C" w:rsidRPr="00F558E2" w:rsidRDefault="0004245C" w:rsidP="00840379">
            <w:pPr>
              <w:spacing w:line="276" w:lineRule="auto"/>
              <w:jc w:val="center"/>
              <w:rPr>
                <w:sz w:val="26"/>
                <w:szCs w:val="26"/>
              </w:rPr>
            </w:pPr>
            <w:r w:rsidRPr="00F558E2">
              <w:rPr>
                <w:b/>
                <w:bCs/>
                <w:sz w:val="26"/>
                <w:szCs w:val="26"/>
              </w:rPr>
              <w:t>TỔ CHỨC GIÁM ĐỊNH</w:t>
            </w:r>
            <w:r w:rsidRPr="00F558E2">
              <w:rPr>
                <w:b/>
                <w:bCs/>
                <w:sz w:val="26"/>
                <w:szCs w:val="26"/>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14:paraId="3E6BEFDD" w14:textId="77777777" w:rsidR="0004245C" w:rsidRPr="00F558E2" w:rsidRDefault="0004245C" w:rsidP="00840379">
            <w:pPr>
              <w:spacing w:line="276" w:lineRule="auto"/>
              <w:jc w:val="center"/>
              <w:rPr>
                <w:sz w:val="26"/>
                <w:szCs w:val="26"/>
              </w:rPr>
            </w:pPr>
            <w:r w:rsidRPr="00F558E2">
              <w:rPr>
                <w:b/>
                <w:bCs/>
                <w:sz w:val="26"/>
                <w:szCs w:val="26"/>
              </w:rPr>
              <w:t>CỘNG HÒA XÃ HỘI CHỦ NGHĨA VIỆT NAM</w:t>
            </w:r>
            <w:r w:rsidRPr="00F558E2">
              <w:rPr>
                <w:b/>
                <w:bCs/>
                <w:sz w:val="26"/>
                <w:szCs w:val="26"/>
              </w:rPr>
              <w:br/>
              <w:t xml:space="preserve">Độc lập - Tự do - Hạnh phúc </w:t>
            </w:r>
            <w:r w:rsidRPr="00F558E2">
              <w:rPr>
                <w:b/>
                <w:bCs/>
                <w:sz w:val="26"/>
                <w:szCs w:val="26"/>
              </w:rPr>
              <w:br/>
              <w:t>---------------</w:t>
            </w:r>
          </w:p>
        </w:tc>
      </w:tr>
      <w:tr w:rsidR="0004245C" w:rsidRPr="00F558E2" w14:paraId="4D0897A6" w14:textId="77777777" w:rsidTr="00840379">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4F3F6DE2" w14:textId="77777777" w:rsidR="0004245C" w:rsidRPr="00F558E2" w:rsidRDefault="0004245C" w:rsidP="00840379">
            <w:pPr>
              <w:spacing w:line="276" w:lineRule="auto"/>
              <w:jc w:val="center"/>
              <w:rPr>
                <w:sz w:val="26"/>
                <w:szCs w:val="26"/>
              </w:rPr>
            </w:pPr>
            <w:r w:rsidRPr="00F558E2">
              <w:rPr>
                <w:sz w:val="26"/>
                <w:szCs w:val="26"/>
              </w:rPr>
              <w:t>Số: ………</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14:paraId="4F6767DE" w14:textId="77777777" w:rsidR="0004245C" w:rsidRPr="00F558E2" w:rsidRDefault="0004245C" w:rsidP="00840379">
            <w:pPr>
              <w:spacing w:line="276" w:lineRule="auto"/>
              <w:jc w:val="right"/>
              <w:rPr>
                <w:sz w:val="26"/>
                <w:szCs w:val="26"/>
              </w:rPr>
            </w:pPr>
            <w:r w:rsidRPr="00F558E2">
              <w:rPr>
                <w:i/>
                <w:iCs/>
                <w:sz w:val="26"/>
                <w:szCs w:val="26"/>
                <w:lang w:val="nb-NO"/>
              </w:rPr>
              <w:t>........, ngày</w:t>
            </w:r>
            <w:r w:rsidRPr="00F558E2">
              <w:rPr>
                <w:i/>
                <w:iCs/>
                <w:sz w:val="26"/>
                <w:szCs w:val="26"/>
              </w:rPr>
              <w:t>......</w:t>
            </w:r>
            <w:r w:rsidRPr="00F558E2">
              <w:rPr>
                <w:i/>
                <w:iCs/>
                <w:sz w:val="26"/>
                <w:szCs w:val="26"/>
                <w:lang w:val="nb-NO"/>
              </w:rPr>
              <w:t xml:space="preserve">tháng </w:t>
            </w:r>
            <w:r w:rsidRPr="00F558E2">
              <w:rPr>
                <w:i/>
                <w:iCs/>
                <w:sz w:val="26"/>
                <w:szCs w:val="26"/>
              </w:rPr>
              <w:t xml:space="preserve">..... </w:t>
            </w:r>
            <w:r w:rsidRPr="00F558E2">
              <w:rPr>
                <w:i/>
                <w:iCs/>
                <w:sz w:val="26"/>
                <w:szCs w:val="26"/>
                <w:lang w:val="nb-NO"/>
              </w:rPr>
              <w:t>năm</w:t>
            </w:r>
            <w:r w:rsidRPr="00F558E2">
              <w:rPr>
                <w:i/>
                <w:iCs/>
                <w:sz w:val="26"/>
                <w:szCs w:val="26"/>
              </w:rPr>
              <w:t xml:space="preserve">...... </w:t>
            </w:r>
          </w:p>
        </w:tc>
      </w:tr>
    </w:tbl>
    <w:p w14:paraId="5DAE99A3" w14:textId="77777777" w:rsidR="0004245C" w:rsidRPr="00F558E2" w:rsidRDefault="0004245C" w:rsidP="0004245C">
      <w:pPr>
        <w:spacing w:line="276" w:lineRule="auto"/>
        <w:jc w:val="right"/>
        <w:rPr>
          <w:sz w:val="26"/>
          <w:szCs w:val="26"/>
        </w:rPr>
      </w:pPr>
      <w:r w:rsidRPr="00F558E2">
        <w:rPr>
          <w:sz w:val="26"/>
          <w:szCs w:val="26"/>
        </w:rPr>
        <w:t> </w:t>
      </w:r>
    </w:p>
    <w:p w14:paraId="0E48F65B" w14:textId="77777777" w:rsidR="0004245C" w:rsidRPr="00F558E2" w:rsidRDefault="0004245C" w:rsidP="0004245C">
      <w:pPr>
        <w:spacing w:line="276" w:lineRule="auto"/>
        <w:jc w:val="center"/>
        <w:rPr>
          <w:sz w:val="26"/>
          <w:szCs w:val="26"/>
        </w:rPr>
      </w:pPr>
      <w:r w:rsidRPr="00F558E2">
        <w:rPr>
          <w:b/>
          <w:bCs/>
          <w:sz w:val="26"/>
          <w:szCs w:val="26"/>
        </w:rPr>
        <w:t>CHỨNG THƯ GIÁM ĐỊNH</w:t>
      </w:r>
    </w:p>
    <w:p w14:paraId="201FC95E" w14:textId="77777777" w:rsidR="0004245C" w:rsidRPr="00F558E2" w:rsidRDefault="0004245C" w:rsidP="0004245C">
      <w:pPr>
        <w:spacing w:line="276" w:lineRule="auto"/>
        <w:jc w:val="center"/>
        <w:rPr>
          <w:sz w:val="26"/>
          <w:szCs w:val="26"/>
        </w:rPr>
      </w:pPr>
      <w:r w:rsidRPr="00F558E2">
        <w:rPr>
          <w:b/>
          <w:bCs/>
          <w:sz w:val="26"/>
          <w:szCs w:val="26"/>
        </w:rPr>
        <w:t>Máy móc, thiết bị, dây chuyền công nghệ sử dụng trong dự án đầu tư</w:t>
      </w:r>
    </w:p>
    <w:p w14:paraId="7E7CD97C" w14:textId="77777777" w:rsidR="0004245C" w:rsidRPr="00F558E2" w:rsidRDefault="0004245C" w:rsidP="008A474A">
      <w:pPr>
        <w:spacing w:line="276" w:lineRule="auto"/>
        <w:jc w:val="both"/>
        <w:rPr>
          <w:sz w:val="26"/>
          <w:szCs w:val="26"/>
        </w:rPr>
      </w:pPr>
      <w:r w:rsidRPr="00F558E2">
        <w:rPr>
          <w:b/>
          <w:bCs/>
          <w:sz w:val="26"/>
          <w:szCs w:val="26"/>
        </w:rPr>
        <w:t>I. THÔNG TIN CHUNG</w:t>
      </w:r>
    </w:p>
    <w:p w14:paraId="16B06F0C" w14:textId="77777777" w:rsidR="0004245C" w:rsidRPr="00F558E2" w:rsidRDefault="0004245C" w:rsidP="008A474A">
      <w:pPr>
        <w:spacing w:line="276" w:lineRule="auto"/>
        <w:jc w:val="both"/>
        <w:rPr>
          <w:sz w:val="26"/>
          <w:szCs w:val="26"/>
        </w:rPr>
      </w:pPr>
      <w:r w:rsidRPr="00F558E2">
        <w:rPr>
          <w:sz w:val="26"/>
          <w:szCs w:val="26"/>
        </w:rPr>
        <w:t>1. Tên dự án đầu tư: ………………………………..…………..………..</w:t>
      </w:r>
    </w:p>
    <w:p w14:paraId="09A0E2B9" w14:textId="77777777" w:rsidR="0004245C" w:rsidRPr="00F558E2" w:rsidRDefault="0004245C" w:rsidP="008A474A">
      <w:pPr>
        <w:spacing w:line="276" w:lineRule="auto"/>
        <w:jc w:val="both"/>
        <w:rPr>
          <w:sz w:val="26"/>
          <w:szCs w:val="26"/>
        </w:rPr>
      </w:pPr>
      <w:r w:rsidRPr="00F558E2">
        <w:rPr>
          <w:sz w:val="26"/>
          <w:szCs w:val="26"/>
        </w:rPr>
        <w:t>2. Ngày thực hiện giám định:…………………………………………….</w:t>
      </w:r>
    </w:p>
    <w:p w14:paraId="7C2691FE" w14:textId="77777777" w:rsidR="0004245C" w:rsidRPr="00F558E2" w:rsidRDefault="0004245C" w:rsidP="008A474A">
      <w:pPr>
        <w:spacing w:line="276" w:lineRule="auto"/>
        <w:jc w:val="both"/>
        <w:rPr>
          <w:sz w:val="26"/>
          <w:szCs w:val="26"/>
        </w:rPr>
      </w:pPr>
      <w:r w:rsidRPr="00F558E2">
        <w:rPr>
          <w:sz w:val="26"/>
          <w:szCs w:val="26"/>
        </w:rPr>
        <w:t>3. Địa điểm giám định:………………. ………………………………….</w:t>
      </w:r>
    </w:p>
    <w:p w14:paraId="6EBBC5B7" w14:textId="77777777" w:rsidR="0004245C" w:rsidRPr="00F558E2" w:rsidRDefault="0004245C" w:rsidP="008A474A">
      <w:pPr>
        <w:spacing w:line="276" w:lineRule="auto"/>
        <w:jc w:val="both"/>
        <w:rPr>
          <w:sz w:val="26"/>
          <w:szCs w:val="26"/>
        </w:rPr>
      </w:pPr>
      <w:r w:rsidRPr="00F558E2">
        <w:rPr>
          <w:sz w:val="26"/>
          <w:szCs w:val="26"/>
        </w:rPr>
        <w:t xml:space="preserve">4. Phương pháp giám định:…………………………………………….... </w:t>
      </w:r>
    </w:p>
    <w:p w14:paraId="349CF4D8" w14:textId="77777777" w:rsidR="0004245C" w:rsidRPr="00F558E2" w:rsidRDefault="0004245C" w:rsidP="008A474A">
      <w:pPr>
        <w:spacing w:line="276" w:lineRule="auto"/>
        <w:jc w:val="both"/>
        <w:rPr>
          <w:sz w:val="26"/>
          <w:szCs w:val="26"/>
        </w:rPr>
      </w:pPr>
      <w:r w:rsidRPr="00F558E2">
        <w:rPr>
          <w:b/>
          <w:bCs/>
          <w:sz w:val="26"/>
          <w:szCs w:val="26"/>
        </w:rPr>
        <w:t>II. KẾT QUẢ GIÁM ĐỊNH</w:t>
      </w:r>
    </w:p>
    <w:p w14:paraId="0469C396" w14:textId="77777777" w:rsidR="0004245C" w:rsidRPr="00F558E2" w:rsidRDefault="0004245C" w:rsidP="008A474A">
      <w:pPr>
        <w:spacing w:line="276" w:lineRule="auto"/>
        <w:jc w:val="both"/>
        <w:rPr>
          <w:sz w:val="26"/>
          <w:szCs w:val="26"/>
        </w:rPr>
      </w:pPr>
      <w:r w:rsidRPr="00F558E2">
        <w:rPr>
          <w:sz w:val="26"/>
          <w:szCs w:val="26"/>
        </w:rPr>
        <w:t>1. Dây chuyền công nghệ:</w:t>
      </w:r>
    </w:p>
    <w:p w14:paraId="6880FF0C" w14:textId="77777777" w:rsidR="0004245C" w:rsidRPr="00F558E2" w:rsidRDefault="0004245C" w:rsidP="008A474A">
      <w:pPr>
        <w:spacing w:line="276" w:lineRule="auto"/>
        <w:jc w:val="both"/>
        <w:rPr>
          <w:sz w:val="26"/>
          <w:szCs w:val="26"/>
        </w:rPr>
      </w:pPr>
      <w:r w:rsidRPr="00F558E2">
        <w:rPr>
          <w:sz w:val="26"/>
          <w:szCs w:val="26"/>
        </w:rPr>
        <w:t>1.1. Dây chuyền công nghệ thứ nhất:</w:t>
      </w:r>
    </w:p>
    <w:p w14:paraId="37C559FC" w14:textId="77777777" w:rsidR="0004245C" w:rsidRPr="00F558E2" w:rsidRDefault="0004245C" w:rsidP="008A474A">
      <w:pPr>
        <w:spacing w:line="276" w:lineRule="auto"/>
        <w:jc w:val="both"/>
        <w:rPr>
          <w:sz w:val="26"/>
          <w:szCs w:val="26"/>
        </w:rPr>
      </w:pPr>
      <w:r w:rsidRPr="00F558E2">
        <w:rPr>
          <w:sz w:val="26"/>
          <w:szCs w:val="26"/>
        </w:rPr>
        <w:t>- Tên dây chuyền công nghệ:…</w:t>
      </w:r>
    </w:p>
    <w:p w14:paraId="2919DE3B" w14:textId="77777777" w:rsidR="0004245C" w:rsidRPr="00F558E2" w:rsidRDefault="0004245C" w:rsidP="008A474A">
      <w:pPr>
        <w:spacing w:line="276" w:lineRule="auto"/>
        <w:jc w:val="both"/>
        <w:rPr>
          <w:sz w:val="26"/>
          <w:szCs w:val="26"/>
        </w:rPr>
      </w:pPr>
      <w:r w:rsidRPr="00F558E2">
        <w:rPr>
          <w:sz w:val="26"/>
          <w:szCs w:val="26"/>
        </w:rPr>
        <w:t>- Công suất (hoặc hiệu suất):</w:t>
      </w:r>
    </w:p>
    <w:p w14:paraId="606F546C" w14:textId="77777777" w:rsidR="0004245C" w:rsidRPr="00F558E2" w:rsidRDefault="0004245C" w:rsidP="008A474A">
      <w:pPr>
        <w:spacing w:line="276" w:lineRule="auto"/>
        <w:jc w:val="both"/>
        <w:rPr>
          <w:sz w:val="26"/>
          <w:szCs w:val="26"/>
        </w:rPr>
      </w:pPr>
      <w:r w:rsidRPr="00F558E2">
        <w:rPr>
          <w:sz w:val="26"/>
          <w:szCs w:val="26"/>
        </w:rPr>
        <w:t>Theo thiết kế:……                      thực tế:……                  đạt: ...% (so với thiết kế)</w:t>
      </w:r>
    </w:p>
    <w:p w14:paraId="2A06AF04" w14:textId="77777777" w:rsidR="0004245C" w:rsidRPr="00F558E2" w:rsidRDefault="0004245C" w:rsidP="008A474A">
      <w:pPr>
        <w:spacing w:line="276" w:lineRule="auto"/>
        <w:jc w:val="both"/>
        <w:rPr>
          <w:sz w:val="26"/>
          <w:szCs w:val="26"/>
        </w:rPr>
      </w:pPr>
      <w:r w:rsidRPr="00F558E2">
        <w:rPr>
          <w:sz w:val="26"/>
          <w:szCs w:val="26"/>
        </w:rPr>
        <w:t>- Tiêu hao nguyên, vật liệu, năng lượng:</w:t>
      </w:r>
    </w:p>
    <w:p w14:paraId="5D7508FD" w14:textId="77777777" w:rsidR="0004245C" w:rsidRPr="00F558E2" w:rsidRDefault="0004245C" w:rsidP="008A474A">
      <w:pPr>
        <w:spacing w:line="276" w:lineRule="auto"/>
        <w:jc w:val="both"/>
        <w:rPr>
          <w:sz w:val="26"/>
          <w:szCs w:val="26"/>
        </w:rPr>
      </w:pPr>
      <w:r w:rsidRPr="00F558E2">
        <w:rPr>
          <w:sz w:val="26"/>
          <w:szCs w:val="26"/>
        </w:rPr>
        <w:t>Theo thiết kế:……                      thực tế:……                  đạt: ...% (so với thiết kế)</w:t>
      </w:r>
    </w:p>
    <w:p w14:paraId="6DE6B842" w14:textId="77777777" w:rsidR="0004245C" w:rsidRPr="00F558E2" w:rsidRDefault="0004245C" w:rsidP="008A474A">
      <w:pPr>
        <w:spacing w:line="276" w:lineRule="auto"/>
        <w:jc w:val="both"/>
        <w:rPr>
          <w:sz w:val="26"/>
          <w:szCs w:val="26"/>
        </w:rPr>
      </w:pPr>
      <w:r w:rsidRPr="00F558E2">
        <w:rPr>
          <w:sz w:val="26"/>
          <w:szCs w:val="26"/>
        </w:rPr>
        <w:t>- Đánh giá mức độ đáp ứng của dây chuyền công nghệ khi hoạt động theo quy định của Quy chuẩn kỹ thuật quốc gia (QCVN) về an toàn, tiết kiệm năng lượng, bảo vệ môi trường. Trường hợp không có QCVN về an toàn, tiết kiệm năng lượng, bảo vệ môi trường liên quan đến dây chuyền công nghệ của dự án thì có thể áp dụng chỉ tiêu kỹ thuật của tiêu chuẩn quốc gia (TCVN) của Việt Nam hoặc tiêu chuẩn quốc gia của một trong các nước G7, Hàn Quốc về an toàn, tiết kiệm năng lượng, bảo vệ môi trường (Mức độ đáp ứng quy chuẩn hoặc tiêu chuẩn về an toàn, tiết kiệm năng lượng, bảo vệ môi trường)</w:t>
      </w:r>
      <w:bookmarkStart w:id="9" w:name="_ftnref2"/>
      <w:bookmarkEnd w:id="9"/>
      <w:r w:rsidRPr="00F558E2">
        <w:rPr>
          <w:sz w:val="26"/>
          <w:szCs w:val="26"/>
        </w:rPr>
        <w:fldChar w:fldCharType="begin"/>
      </w:r>
      <w:r w:rsidRPr="00F558E2">
        <w:rPr>
          <w:sz w:val="26"/>
          <w:szCs w:val="26"/>
        </w:rPr>
        <w:instrText xml:space="preserve"> HYPERLINK \l "_ftn2" </w:instrText>
      </w:r>
      <w:r w:rsidRPr="00F558E2">
        <w:rPr>
          <w:sz w:val="26"/>
          <w:szCs w:val="26"/>
        </w:rPr>
      </w:r>
      <w:r w:rsidRPr="00F558E2">
        <w:rPr>
          <w:sz w:val="26"/>
          <w:szCs w:val="26"/>
        </w:rPr>
        <w:fldChar w:fldCharType="separate"/>
      </w:r>
      <w:r w:rsidRPr="00F558E2">
        <w:rPr>
          <w:color w:val="0000FF"/>
          <w:sz w:val="26"/>
          <w:szCs w:val="26"/>
          <w:u w:val="single"/>
        </w:rPr>
        <w:t>[2]</w:t>
      </w:r>
      <w:r w:rsidRPr="00F558E2">
        <w:rPr>
          <w:sz w:val="26"/>
          <w:szCs w:val="26"/>
        </w:rPr>
        <w:fldChar w:fldCharType="end"/>
      </w:r>
      <w:r w:rsidRPr="00F558E2">
        <w:rPr>
          <w:sz w:val="26"/>
          <w:szCs w:val="26"/>
        </w:rPr>
        <w:t>: ………</w:t>
      </w:r>
    </w:p>
    <w:p w14:paraId="4737C0D3" w14:textId="77777777" w:rsidR="0004245C" w:rsidRPr="00F558E2" w:rsidRDefault="0004245C" w:rsidP="008A474A">
      <w:pPr>
        <w:spacing w:line="276" w:lineRule="auto"/>
        <w:jc w:val="both"/>
        <w:rPr>
          <w:sz w:val="26"/>
          <w:szCs w:val="26"/>
        </w:rPr>
      </w:pPr>
      <w:r w:rsidRPr="00F558E2">
        <w:rPr>
          <w:sz w:val="26"/>
          <w:szCs w:val="26"/>
        </w:rPr>
        <w:t>1.2. Dây chuyền công nghệ tiếp theo: (</w:t>
      </w:r>
      <w:r w:rsidRPr="00F558E2">
        <w:rPr>
          <w:i/>
          <w:iCs/>
          <w:sz w:val="26"/>
          <w:szCs w:val="26"/>
        </w:rPr>
        <w:t>trình bày tương tự như dây chuyền công nghệ thứ nhất</w:t>
      </w:r>
      <w:r w:rsidRPr="00F558E2">
        <w:rPr>
          <w:sz w:val="26"/>
          <w:szCs w:val="26"/>
        </w:rPr>
        <w:t>).................................... ....................... .................................</w:t>
      </w:r>
    </w:p>
    <w:p w14:paraId="40ED3A71" w14:textId="77777777" w:rsidR="0004245C" w:rsidRPr="00F558E2" w:rsidRDefault="0004245C" w:rsidP="008A474A">
      <w:pPr>
        <w:spacing w:line="276" w:lineRule="auto"/>
        <w:jc w:val="both"/>
        <w:rPr>
          <w:sz w:val="26"/>
          <w:szCs w:val="26"/>
        </w:rPr>
      </w:pPr>
      <w:r w:rsidRPr="00F558E2">
        <w:rPr>
          <w:sz w:val="26"/>
          <w:szCs w:val="26"/>
        </w:rPr>
        <w:t>2. Máy móc, thiết bị có mã hàng hóa (mã số HS) thuộc các Chương 84 và 85 Danh mục hàng hóa xuất khẩu, nhập khẩu Việt Nam có tuổi không vượt quá 10 năm:</w:t>
      </w:r>
    </w:p>
    <w:p w14:paraId="67E7C815" w14:textId="77777777" w:rsidR="0004245C" w:rsidRPr="00F558E2" w:rsidRDefault="0004245C" w:rsidP="008A474A">
      <w:pPr>
        <w:spacing w:line="276" w:lineRule="auto"/>
        <w:jc w:val="both"/>
        <w:rPr>
          <w:sz w:val="26"/>
          <w:szCs w:val="26"/>
        </w:rPr>
      </w:pPr>
      <w:r w:rsidRPr="00F558E2">
        <w:rPr>
          <w:sz w:val="26"/>
          <w:szCs w:val="26"/>
        </w:rPr>
        <w:t>2.1. Danh mục máy móc thiết bị:</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42"/>
        <w:gridCol w:w="1779"/>
        <w:gridCol w:w="890"/>
        <w:gridCol w:w="891"/>
        <w:gridCol w:w="891"/>
        <w:gridCol w:w="1174"/>
        <w:gridCol w:w="616"/>
        <w:gridCol w:w="2636"/>
      </w:tblGrid>
      <w:tr w:rsidR="0004245C" w:rsidRPr="00F558E2" w14:paraId="4957C30C" w14:textId="77777777" w:rsidTr="00840379">
        <w:tc>
          <w:tcPr>
            <w:tcW w:w="386" w:type="pct"/>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1F3AEF6" w14:textId="77777777" w:rsidR="0004245C" w:rsidRPr="00F558E2" w:rsidRDefault="0004245C" w:rsidP="00840379">
            <w:pPr>
              <w:spacing w:line="276" w:lineRule="auto"/>
              <w:jc w:val="center"/>
              <w:rPr>
                <w:sz w:val="26"/>
                <w:szCs w:val="26"/>
              </w:rPr>
            </w:pPr>
            <w:r w:rsidRPr="00F558E2">
              <w:rPr>
                <w:b/>
                <w:bCs/>
                <w:sz w:val="26"/>
                <w:szCs w:val="26"/>
              </w:rPr>
              <w:t>Số TT</w:t>
            </w:r>
          </w:p>
        </w:tc>
        <w:tc>
          <w:tcPr>
            <w:tcW w:w="925"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C8BEB55" w14:textId="77777777" w:rsidR="0004245C" w:rsidRPr="00F558E2" w:rsidRDefault="0004245C" w:rsidP="00840379">
            <w:pPr>
              <w:spacing w:line="276" w:lineRule="auto"/>
              <w:jc w:val="center"/>
              <w:rPr>
                <w:sz w:val="26"/>
                <w:szCs w:val="26"/>
              </w:rPr>
            </w:pPr>
            <w:r w:rsidRPr="00F558E2">
              <w:rPr>
                <w:b/>
                <w:bCs/>
                <w:sz w:val="26"/>
                <w:szCs w:val="26"/>
              </w:rPr>
              <w:t>Tên máy móc, thiết bị</w:t>
            </w:r>
          </w:p>
        </w:tc>
        <w:tc>
          <w:tcPr>
            <w:tcW w:w="463"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ECFFF28" w14:textId="77777777" w:rsidR="0004245C" w:rsidRPr="00F558E2" w:rsidRDefault="0004245C" w:rsidP="00840379">
            <w:pPr>
              <w:spacing w:line="276" w:lineRule="auto"/>
              <w:jc w:val="center"/>
              <w:rPr>
                <w:sz w:val="26"/>
                <w:szCs w:val="26"/>
              </w:rPr>
            </w:pPr>
            <w:r w:rsidRPr="00F558E2">
              <w:rPr>
                <w:b/>
                <w:bCs/>
                <w:sz w:val="26"/>
                <w:szCs w:val="26"/>
              </w:rPr>
              <w:t>Nhà sản xuất</w:t>
            </w:r>
          </w:p>
        </w:tc>
        <w:tc>
          <w:tcPr>
            <w:tcW w:w="463"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C7C9538" w14:textId="77777777" w:rsidR="0004245C" w:rsidRPr="00F558E2" w:rsidRDefault="0004245C" w:rsidP="00840379">
            <w:pPr>
              <w:spacing w:line="276" w:lineRule="auto"/>
              <w:jc w:val="center"/>
              <w:rPr>
                <w:sz w:val="26"/>
                <w:szCs w:val="26"/>
              </w:rPr>
            </w:pPr>
            <w:r w:rsidRPr="00F558E2">
              <w:rPr>
                <w:b/>
                <w:bCs/>
                <w:sz w:val="26"/>
                <w:szCs w:val="26"/>
              </w:rPr>
              <w:t>Nước sản xuất</w:t>
            </w:r>
          </w:p>
        </w:tc>
        <w:tc>
          <w:tcPr>
            <w:tcW w:w="463"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2757092" w14:textId="77777777" w:rsidR="0004245C" w:rsidRPr="00F558E2" w:rsidRDefault="0004245C" w:rsidP="00840379">
            <w:pPr>
              <w:spacing w:line="276" w:lineRule="auto"/>
              <w:jc w:val="center"/>
              <w:rPr>
                <w:sz w:val="26"/>
                <w:szCs w:val="26"/>
              </w:rPr>
            </w:pPr>
            <w:r w:rsidRPr="00F558E2">
              <w:rPr>
                <w:b/>
                <w:bCs/>
                <w:sz w:val="26"/>
                <w:szCs w:val="26"/>
              </w:rPr>
              <w:t>Năm sản xuất</w:t>
            </w:r>
          </w:p>
        </w:tc>
        <w:tc>
          <w:tcPr>
            <w:tcW w:w="610"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E6C41D1" w14:textId="77777777" w:rsidR="0004245C" w:rsidRPr="00F558E2" w:rsidRDefault="0004245C" w:rsidP="00840379">
            <w:pPr>
              <w:spacing w:line="276" w:lineRule="auto"/>
              <w:jc w:val="center"/>
              <w:rPr>
                <w:sz w:val="26"/>
                <w:szCs w:val="26"/>
              </w:rPr>
            </w:pPr>
            <w:r w:rsidRPr="00F558E2">
              <w:rPr>
                <w:b/>
                <w:bCs/>
                <w:sz w:val="26"/>
                <w:szCs w:val="26"/>
              </w:rPr>
              <w:t>Nhãn hiệu/số hiệu/ kiểu loại (model)</w:t>
            </w:r>
          </w:p>
        </w:tc>
        <w:tc>
          <w:tcPr>
            <w:tcW w:w="320"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A25D248" w14:textId="77777777" w:rsidR="0004245C" w:rsidRPr="00F558E2" w:rsidRDefault="0004245C" w:rsidP="00840379">
            <w:pPr>
              <w:spacing w:line="276" w:lineRule="auto"/>
              <w:jc w:val="center"/>
              <w:rPr>
                <w:sz w:val="26"/>
                <w:szCs w:val="26"/>
              </w:rPr>
            </w:pPr>
            <w:r w:rsidRPr="00F558E2">
              <w:rPr>
                <w:b/>
                <w:bCs/>
                <w:sz w:val="26"/>
                <w:szCs w:val="26"/>
              </w:rPr>
              <w:t>Mã HS</w:t>
            </w:r>
          </w:p>
        </w:tc>
        <w:tc>
          <w:tcPr>
            <w:tcW w:w="1370"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800FF88" w14:textId="77777777" w:rsidR="0004245C" w:rsidRPr="00F558E2" w:rsidRDefault="0004245C" w:rsidP="00840379">
            <w:pPr>
              <w:shd w:val="solid" w:color="FFFFFF" w:fill="auto"/>
              <w:spacing w:line="276" w:lineRule="auto"/>
              <w:jc w:val="center"/>
              <w:rPr>
                <w:sz w:val="26"/>
                <w:szCs w:val="26"/>
              </w:rPr>
            </w:pPr>
            <w:r w:rsidRPr="00F558E2">
              <w:rPr>
                <w:b/>
                <w:bCs/>
                <w:sz w:val="26"/>
                <w:szCs w:val="26"/>
              </w:rPr>
              <w:t>Mức độ đáp ứng quy chuẩn hoặc tiêu chuẩn về an toàn, tiết kiệm năng lượng, bảo vệ môi trường</w:t>
            </w:r>
          </w:p>
        </w:tc>
      </w:tr>
      <w:tr w:rsidR="0004245C" w:rsidRPr="00F558E2" w14:paraId="5CAB93C5" w14:textId="77777777" w:rsidTr="00840379">
        <w:tblPrEx>
          <w:tblBorders>
            <w:top w:val="none" w:sz="0" w:space="0" w:color="auto"/>
            <w:bottom w:val="none" w:sz="0" w:space="0" w:color="auto"/>
            <w:insideH w:val="none" w:sz="0" w:space="0" w:color="auto"/>
            <w:insideV w:val="none" w:sz="0" w:space="0" w:color="auto"/>
          </w:tblBorders>
        </w:tblPrEx>
        <w:tc>
          <w:tcPr>
            <w:tcW w:w="386"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46E27781" w14:textId="77777777" w:rsidR="0004245C" w:rsidRPr="00F558E2" w:rsidRDefault="0004245C" w:rsidP="00840379">
            <w:pPr>
              <w:spacing w:line="276" w:lineRule="auto"/>
              <w:jc w:val="center"/>
              <w:rPr>
                <w:sz w:val="26"/>
                <w:szCs w:val="26"/>
              </w:rPr>
            </w:pPr>
            <w:r w:rsidRPr="00F558E2">
              <w:rPr>
                <w:sz w:val="26"/>
                <w:szCs w:val="26"/>
              </w:rPr>
              <w:t>1</w:t>
            </w:r>
          </w:p>
        </w:tc>
        <w:tc>
          <w:tcPr>
            <w:tcW w:w="92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790F6906" w14:textId="77777777" w:rsidR="0004245C" w:rsidRPr="00F558E2" w:rsidRDefault="0004245C" w:rsidP="00840379">
            <w:pPr>
              <w:spacing w:line="276" w:lineRule="auto"/>
              <w:rPr>
                <w:sz w:val="26"/>
                <w:szCs w:val="26"/>
              </w:rPr>
            </w:pPr>
            <w:r w:rsidRPr="00F558E2">
              <w:rPr>
                <w:sz w:val="26"/>
                <w:szCs w:val="26"/>
              </w:rPr>
              <w:t> </w:t>
            </w:r>
          </w:p>
        </w:tc>
        <w:tc>
          <w:tcPr>
            <w:tcW w:w="4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5F3D113A" w14:textId="77777777" w:rsidR="0004245C" w:rsidRPr="00F558E2" w:rsidRDefault="0004245C" w:rsidP="00840379">
            <w:pPr>
              <w:spacing w:line="276" w:lineRule="auto"/>
              <w:rPr>
                <w:sz w:val="26"/>
                <w:szCs w:val="26"/>
              </w:rPr>
            </w:pPr>
            <w:r w:rsidRPr="00F558E2">
              <w:rPr>
                <w:sz w:val="26"/>
                <w:szCs w:val="26"/>
              </w:rPr>
              <w:t> </w:t>
            </w:r>
          </w:p>
        </w:tc>
        <w:tc>
          <w:tcPr>
            <w:tcW w:w="4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4CAB643" w14:textId="77777777" w:rsidR="0004245C" w:rsidRPr="00F558E2" w:rsidRDefault="0004245C" w:rsidP="00840379">
            <w:pPr>
              <w:spacing w:line="276" w:lineRule="auto"/>
              <w:rPr>
                <w:sz w:val="26"/>
                <w:szCs w:val="26"/>
              </w:rPr>
            </w:pPr>
            <w:r w:rsidRPr="00F558E2">
              <w:rPr>
                <w:sz w:val="26"/>
                <w:szCs w:val="26"/>
              </w:rPr>
              <w:t> </w:t>
            </w:r>
          </w:p>
        </w:tc>
        <w:tc>
          <w:tcPr>
            <w:tcW w:w="4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2FBEFA2A" w14:textId="77777777" w:rsidR="0004245C" w:rsidRPr="00F558E2" w:rsidRDefault="0004245C" w:rsidP="00840379">
            <w:pPr>
              <w:spacing w:line="276" w:lineRule="auto"/>
              <w:rPr>
                <w:sz w:val="26"/>
                <w:szCs w:val="26"/>
              </w:rPr>
            </w:pPr>
            <w:r w:rsidRPr="00F558E2">
              <w:rPr>
                <w:sz w:val="26"/>
                <w:szCs w:val="26"/>
              </w:rPr>
              <w:t> </w:t>
            </w:r>
          </w:p>
        </w:tc>
        <w:tc>
          <w:tcPr>
            <w:tcW w:w="610"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C8FDE38" w14:textId="77777777" w:rsidR="0004245C" w:rsidRPr="00F558E2" w:rsidRDefault="0004245C" w:rsidP="00840379">
            <w:pPr>
              <w:spacing w:line="276" w:lineRule="auto"/>
              <w:rPr>
                <w:sz w:val="26"/>
                <w:szCs w:val="26"/>
              </w:rPr>
            </w:pPr>
            <w:r w:rsidRPr="00F558E2">
              <w:rPr>
                <w:sz w:val="26"/>
                <w:szCs w:val="26"/>
              </w:rPr>
              <w:t> </w:t>
            </w:r>
          </w:p>
        </w:tc>
        <w:tc>
          <w:tcPr>
            <w:tcW w:w="320"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64CF6B1" w14:textId="77777777" w:rsidR="0004245C" w:rsidRPr="00F558E2" w:rsidRDefault="0004245C" w:rsidP="00840379">
            <w:pPr>
              <w:spacing w:line="276" w:lineRule="auto"/>
              <w:rPr>
                <w:sz w:val="26"/>
                <w:szCs w:val="26"/>
              </w:rPr>
            </w:pPr>
            <w:r w:rsidRPr="00F558E2">
              <w:rPr>
                <w:sz w:val="26"/>
                <w:szCs w:val="26"/>
              </w:rPr>
              <w:t> </w:t>
            </w:r>
          </w:p>
        </w:tc>
        <w:tc>
          <w:tcPr>
            <w:tcW w:w="1370"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1A0B0CE" w14:textId="77777777" w:rsidR="0004245C" w:rsidRPr="00F558E2" w:rsidRDefault="0004245C" w:rsidP="00840379">
            <w:pPr>
              <w:spacing w:line="276" w:lineRule="auto"/>
              <w:rPr>
                <w:sz w:val="26"/>
                <w:szCs w:val="26"/>
              </w:rPr>
            </w:pPr>
            <w:r w:rsidRPr="00F558E2">
              <w:rPr>
                <w:sz w:val="26"/>
                <w:szCs w:val="26"/>
              </w:rPr>
              <w:t> </w:t>
            </w:r>
          </w:p>
        </w:tc>
      </w:tr>
      <w:tr w:rsidR="0004245C" w:rsidRPr="00F558E2" w14:paraId="0BB99083" w14:textId="77777777" w:rsidTr="00840379">
        <w:tblPrEx>
          <w:tblBorders>
            <w:top w:val="none" w:sz="0" w:space="0" w:color="auto"/>
            <w:bottom w:val="none" w:sz="0" w:space="0" w:color="auto"/>
            <w:insideH w:val="none" w:sz="0" w:space="0" w:color="auto"/>
            <w:insideV w:val="none" w:sz="0" w:space="0" w:color="auto"/>
          </w:tblBorders>
        </w:tblPrEx>
        <w:tc>
          <w:tcPr>
            <w:tcW w:w="386"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3D50CA9A" w14:textId="77777777" w:rsidR="0004245C" w:rsidRPr="00F558E2" w:rsidRDefault="0004245C" w:rsidP="00840379">
            <w:pPr>
              <w:spacing w:line="276" w:lineRule="auto"/>
              <w:jc w:val="center"/>
              <w:rPr>
                <w:sz w:val="26"/>
                <w:szCs w:val="26"/>
              </w:rPr>
            </w:pPr>
            <w:r w:rsidRPr="00F558E2">
              <w:rPr>
                <w:sz w:val="26"/>
                <w:szCs w:val="26"/>
              </w:rPr>
              <w:t>2</w:t>
            </w:r>
          </w:p>
        </w:tc>
        <w:tc>
          <w:tcPr>
            <w:tcW w:w="92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5F794E36" w14:textId="77777777" w:rsidR="0004245C" w:rsidRPr="00F558E2" w:rsidRDefault="0004245C" w:rsidP="00840379">
            <w:pPr>
              <w:spacing w:line="276" w:lineRule="auto"/>
              <w:rPr>
                <w:sz w:val="26"/>
                <w:szCs w:val="26"/>
              </w:rPr>
            </w:pPr>
            <w:r w:rsidRPr="00F558E2">
              <w:rPr>
                <w:sz w:val="26"/>
                <w:szCs w:val="26"/>
              </w:rPr>
              <w:t> </w:t>
            </w:r>
          </w:p>
        </w:tc>
        <w:tc>
          <w:tcPr>
            <w:tcW w:w="4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BBA4668" w14:textId="77777777" w:rsidR="0004245C" w:rsidRPr="00F558E2" w:rsidRDefault="0004245C" w:rsidP="00840379">
            <w:pPr>
              <w:spacing w:line="276" w:lineRule="auto"/>
              <w:rPr>
                <w:sz w:val="26"/>
                <w:szCs w:val="26"/>
              </w:rPr>
            </w:pPr>
            <w:r w:rsidRPr="00F558E2">
              <w:rPr>
                <w:sz w:val="26"/>
                <w:szCs w:val="26"/>
              </w:rPr>
              <w:t> </w:t>
            </w:r>
          </w:p>
        </w:tc>
        <w:tc>
          <w:tcPr>
            <w:tcW w:w="4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42BE6FD" w14:textId="77777777" w:rsidR="0004245C" w:rsidRPr="00F558E2" w:rsidRDefault="0004245C" w:rsidP="00840379">
            <w:pPr>
              <w:spacing w:line="276" w:lineRule="auto"/>
              <w:rPr>
                <w:sz w:val="26"/>
                <w:szCs w:val="26"/>
              </w:rPr>
            </w:pPr>
            <w:r w:rsidRPr="00F558E2">
              <w:rPr>
                <w:sz w:val="26"/>
                <w:szCs w:val="26"/>
              </w:rPr>
              <w:t> </w:t>
            </w:r>
          </w:p>
        </w:tc>
        <w:tc>
          <w:tcPr>
            <w:tcW w:w="4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63493E44" w14:textId="77777777" w:rsidR="0004245C" w:rsidRPr="00F558E2" w:rsidRDefault="0004245C" w:rsidP="00840379">
            <w:pPr>
              <w:spacing w:line="276" w:lineRule="auto"/>
              <w:rPr>
                <w:sz w:val="26"/>
                <w:szCs w:val="26"/>
              </w:rPr>
            </w:pPr>
            <w:r w:rsidRPr="00F558E2">
              <w:rPr>
                <w:sz w:val="26"/>
                <w:szCs w:val="26"/>
              </w:rPr>
              <w:t> </w:t>
            </w:r>
          </w:p>
        </w:tc>
        <w:tc>
          <w:tcPr>
            <w:tcW w:w="610"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0BE6A60D" w14:textId="77777777" w:rsidR="0004245C" w:rsidRPr="00F558E2" w:rsidRDefault="0004245C" w:rsidP="00840379">
            <w:pPr>
              <w:spacing w:line="276" w:lineRule="auto"/>
              <w:rPr>
                <w:sz w:val="26"/>
                <w:szCs w:val="26"/>
              </w:rPr>
            </w:pPr>
            <w:r w:rsidRPr="00F558E2">
              <w:rPr>
                <w:sz w:val="26"/>
                <w:szCs w:val="26"/>
              </w:rPr>
              <w:t> </w:t>
            </w:r>
          </w:p>
        </w:tc>
        <w:tc>
          <w:tcPr>
            <w:tcW w:w="320"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2A7CF10E" w14:textId="77777777" w:rsidR="0004245C" w:rsidRPr="00F558E2" w:rsidRDefault="0004245C" w:rsidP="00840379">
            <w:pPr>
              <w:spacing w:line="276" w:lineRule="auto"/>
              <w:rPr>
                <w:sz w:val="26"/>
                <w:szCs w:val="26"/>
              </w:rPr>
            </w:pPr>
            <w:r w:rsidRPr="00F558E2">
              <w:rPr>
                <w:sz w:val="26"/>
                <w:szCs w:val="26"/>
              </w:rPr>
              <w:t> </w:t>
            </w:r>
          </w:p>
        </w:tc>
        <w:tc>
          <w:tcPr>
            <w:tcW w:w="1370"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6385FA2" w14:textId="77777777" w:rsidR="0004245C" w:rsidRPr="00F558E2" w:rsidRDefault="0004245C" w:rsidP="00840379">
            <w:pPr>
              <w:spacing w:line="276" w:lineRule="auto"/>
              <w:rPr>
                <w:sz w:val="26"/>
                <w:szCs w:val="26"/>
              </w:rPr>
            </w:pPr>
            <w:r w:rsidRPr="00F558E2">
              <w:rPr>
                <w:sz w:val="26"/>
                <w:szCs w:val="26"/>
              </w:rPr>
              <w:t> </w:t>
            </w:r>
          </w:p>
        </w:tc>
      </w:tr>
      <w:tr w:rsidR="0004245C" w:rsidRPr="00F558E2" w14:paraId="70070EA5" w14:textId="77777777" w:rsidTr="00840379">
        <w:tblPrEx>
          <w:tblBorders>
            <w:top w:val="none" w:sz="0" w:space="0" w:color="auto"/>
            <w:bottom w:val="none" w:sz="0" w:space="0" w:color="auto"/>
            <w:insideH w:val="none" w:sz="0" w:space="0" w:color="auto"/>
            <w:insideV w:val="none" w:sz="0" w:space="0" w:color="auto"/>
          </w:tblBorders>
        </w:tblPrEx>
        <w:tc>
          <w:tcPr>
            <w:tcW w:w="386"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68E9B014" w14:textId="77777777" w:rsidR="0004245C" w:rsidRPr="00F558E2" w:rsidRDefault="0004245C" w:rsidP="00840379">
            <w:pPr>
              <w:spacing w:line="276" w:lineRule="auto"/>
              <w:jc w:val="center"/>
              <w:rPr>
                <w:sz w:val="26"/>
                <w:szCs w:val="26"/>
              </w:rPr>
            </w:pPr>
            <w:r w:rsidRPr="00F558E2">
              <w:rPr>
                <w:sz w:val="26"/>
                <w:szCs w:val="26"/>
              </w:rPr>
              <w:lastRenderedPageBreak/>
              <w:t>....</w:t>
            </w:r>
          </w:p>
        </w:tc>
        <w:tc>
          <w:tcPr>
            <w:tcW w:w="92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6814DBD6" w14:textId="77777777" w:rsidR="0004245C" w:rsidRPr="00F558E2" w:rsidRDefault="0004245C" w:rsidP="00840379">
            <w:pPr>
              <w:spacing w:line="276" w:lineRule="auto"/>
              <w:rPr>
                <w:sz w:val="26"/>
                <w:szCs w:val="26"/>
              </w:rPr>
            </w:pPr>
            <w:r w:rsidRPr="00F558E2">
              <w:rPr>
                <w:sz w:val="26"/>
                <w:szCs w:val="26"/>
              </w:rPr>
              <w:t>.......</w:t>
            </w:r>
          </w:p>
        </w:tc>
        <w:tc>
          <w:tcPr>
            <w:tcW w:w="4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03428227" w14:textId="77777777" w:rsidR="0004245C" w:rsidRPr="00F558E2" w:rsidRDefault="0004245C" w:rsidP="00840379">
            <w:pPr>
              <w:spacing w:line="276" w:lineRule="auto"/>
              <w:rPr>
                <w:sz w:val="26"/>
                <w:szCs w:val="26"/>
              </w:rPr>
            </w:pPr>
            <w:r w:rsidRPr="00F558E2">
              <w:rPr>
                <w:sz w:val="26"/>
                <w:szCs w:val="26"/>
              </w:rPr>
              <w:t> </w:t>
            </w:r>
          </w:p>
        </w:tc>
        <w:tc>
          <w:tcPr>
            <w:tcW w:w="4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2987CABE" w14:textId="77777777" w:rsidR="0004245C" w:rsidRPr="00F558E2" w:rsidRDefault="0004245C" w:rsidP="00840379">
            <w:pPr>
              <w:spacing w:line="276" w:lineRule="auto"/>
              <w:rPr>
                <w:sz w:val="26"/>
                <w:szCs w:val="26"/>
              </w:rPr>
            </w:pPr>
            <w:r w:rsidRPr="00F558E2">
              <w:rPr>
                <w:sz w:val="26"/>
                <w:szCs w:val="26"/>
              </w:rPr>
              <w:t> </w:t>
            </w:r>
          </w:p>
        </w:tc>
        <w:tc>
          <w:tcPr>
            <w:tcW w:w="46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597993D2" w14:textId="77777777" w:rsidR="0004245C" w:rsidRPr="00F558E2" w:rsidRDefault="0004245C" w:rsidP="00840379">
            <w:pPr>
              <w:spacing w:line="276" w:lineRule="auto"/>
              <w:rPr>
                <w:sz w:val="26"/>
                <w:szCs w:val="26"/>
              </w:rPr>
            </w:pPr>
            <w:r w:rsidRPr="00F558E2">
              <w:rPr>
                <w:sz w:val="26"/>
                <w:szCs w:val="26"/>
              </w:rPr>
              <w:t> </w:t>
            </w:r>
          </w:p>
        </w:tc>
        <w:tc>
          <w:tcPr>
            <w:tcW w:w="610"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2828C3FF" w14:textId="77777777" w:rsidR="0004245C" w:rsidRPr="00F558E2" w:rsidRDefault="0004245C" w:rsidP="00840379">
            <w:pPr>
              <w:spacing w:line="276" w:lineRule="auto"/>
              <w:rPr>
                <w:sz w:val="26"/>
                <w:szCs w:val="26"/>
              </w:rPr>
            </w:pPr>
            <w:r w:rsidRPr="00F558E2">
              <w:rPr>
                <w:sz w:val="26"/>
                <w:szCs w:val="26"/>
              </w:rPr>
              <w:t> </w:t>
            </w:r>
          </w:p>
        </w:tc>
        <w:tc>
          <w:tcPr>
            <w:tcW w:w="320"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3EF3C5E9" w14:textId="77777777" w:rsidR="0004245C" w:rsidRPr="00F558E2" w:rsidRDefault="0004245C" w:rsidP="00840379">
            <w:pPr>
              <w:spacing w:line="276" w:lineRule="auto"/>
              <w:rPr>
                <w:sz w:val="26"/>
                <w:szCs w:val="26"/>
              </w:rPr>
            </w:pPr>
            <w:r w:rsidRPr="00F558E2">
              <w:rPr>
                <w:sz w:val="26"/>
                <w:szCs w:val="26"/>
              </w:rPr>
              <w:t> </w:t>
            </w:r>
          </w:p>
        </w:tc>
        <w:tc>
          <w:tcPr>
            <w:tcW w:w="1370"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28FC3EEF" w14:textId="77777777" w:rsidR="0004245C" w:rsidRPr="00F558E2" w:rsidRDefault="0004245C" w:rsidP="00840379">
            <w:pPr>
              <w:spacing w:line="276" w:lineRule="auto"/>
              <w:rPr>
                <w:sz w:val="26"/>
                <w:szCs w:val="26"/>
              </w:rPr>
            </w:pPr>
            <w:r w:rsidRPr="00F558E2">
              <w:rPr>
                <w:sz w:val="26"/>
                <w:szCs w:val="26"/>
              </w:rPr>
              <w:t> </w:t>
            </w:r>
          </w:p>
        </w:tc>
      </w:tr>
    </w:tbl>
    <w:p w14:paraId="59C9B624" w14:textId="77777777" w:rsidR="0004245C" w:rsidRPr="00F558E2" w:rsidRDefault="0004245C" w:rsidP="008A474A">
      <w:pPr>
        <w:spacing w:line="276" w:lineRule="auto"/>
        <w:jc w:val="both"/>
        <w:rPr>
          <w:sz w:val="26"/>
          <w:szCs w:val="26"/>
        </w:rPr>
      </w:pPr>
      <w:r w:rsidRPr="00F558E2">
        <w:rPr>
          <w:sz w:val="26"/>
          <w:szCs w:val="26"/>
        </w:rPr>
        <w:t>2.2. Đánh giá chung về mức độ đáp ứng quy chuẩn hoặc tiêu chuẩn về an toàn, tiết kiệm năng lượng, bảo vệ môi trường của toàn bộ máy móc, thiết bị có tuổi không vượt quá 10 năm:…...... ........ ........ ........ ........ ........ ........ ........ ........</w:t>
      </w:r>
    </w:p>
    <w:p w14:paraId="2A5D79FE" w14:textId="77777777" w:rsidR="0004245C" w:rsidRPr="00F558E2" w:rsidRDefault="0004245C" w:rsidP="008A474A">
      <w:pPr>
        <w:spacing w:line="276" w:lineRule="auto"/>
        <w:jc w:val="both"/>
        <w:rPr>
          <w:sz w:val="26"/>
          <w:szCs w:val="26"/>
        </w:rPr>
      </w:pPr>
      <w:r w:rsidRPr="00F558E2">
        <w:rPr>
          <w:sz w:val="26"/>
          <w:szCs w:val="26"/>
        </w:rPr>
        <w:t>3. Máy móc, thiết bị có mã hàng hóa (mã số HS) thuộc các Chương 84 và 85 Danh mục hàng hóa xuất khẩu, nhập khẩu Việt Nam có tuổi vượt quá 10 năm:</w:t>
      </w:r>
    </w:p>
    <w:p w14:paraId="5F1DC2DD" w14:textId="77777777" w:rsidR="0004245C" w:rsidRPr="00F558E2" w:rsidRDefault="0004245C" w:rsidP="008A474A">
      <w:pPr>
        <w:spacing w:line="276" w:lineRule="auto"/>
        <w:jc w:val="both"/>
        <w:rPr>
          <w:sz w:val="26"/>
          <w:szCs w:val="26"/>
        </w:rPr>
      </w:pPr>
      <w:r w:rsidRPr="00F558E2">
        <w:rPr>
          <w:sz w:val="26"/>
          <w:szCs w:val="26"/>
        </w:rPr>
        <w:t>3.1. Danh mục máy móc thiết bị:</w:t>
      </w:r>
    </w:p>
    <w:p w14:paraId="13C97DF7" w14:textId="77777777" w:rsidR="0004245C" w:rsidRPr="00F558E2" w:rsidRDefault="0004245C" w:rsidP="0004245C">
      <w:pPr>
        <w:spacing w:line="276" w:lineRule="auto"/>
        <w:rPr>
          <w:sz w:val="26"/>
          <w:szCs w:val="26"/>
        </w:rPr>
      </w:pPr>
      <w:r w:rsidRPr="00F558E2">
        <w:rPr>
          <w:sz w:val="26"/>
          <w:szCs w:val="26"/>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41"/>
        <w:gridCol w:w="1628"/>
        <w:gridCol w:w="854"/>
        <w:gridCol w:w="856"/>
        <w:gridCol w:w="858"/>
        <w:gridCol w:w="1300"/>
        <w:gridCol w:w="702"/>
        <w:gridCol w:w="2680"/>
      </w:tblGrid>
      <w:tr w:rsidR="0004245C" w:rsidRPr="00F558E2" w14:paraId="3359311F" w14:textId="77777777" w:rsidTr="00840379">
        <w:tc>
          <w:tcPr>
            <w:tcW w:w="385" w:type="pct"/>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3F232DD" w14:textId="77777777" w:rsidR="0004245C" w:rsidRPr="00F558E2" w:rsidRDefault="0004245C" w:rsidP="00840379">
            <w:pPr>
              <w:spacing w:line="276" w:lineRule="auto"/>
              <w:jc w:val="center"/>
              <w:rPr>
                <w:sz w:val="26"/>
                <w:szCs w:val="26"/>
              </w:rPr>
            </w:pPr>
            <w:r w:rsidRPr="00F558E2">
              <w:rPr>
                <w:b/>
                <w:bCs/>
                <w:sz w:val="26"/>
                <w:szCs w:val="26"/>
              </w:rPr>
              <w:t>Số TT</w:t>
            </w:r>
          </w:p>
        </w:tc>
        <w:tc>
          <w:tcPr>
            <w:tcW w:w="846"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D9622B9" w14:textId="77777777" w:rsidR="0004245C" w:rsidRPr="00F558E2" w:rsidRDefault="0004245C" w:rsidP="00840379">
            <w:pPr>
              <w:spacing w:line="276" w:lineRule="auto"/>
              <w:jc w:val="center"/>
              <w:rPr>
                <w:sz w:val="26"/>
                <w:szCs w:val="26"/>
              </w:rPr>
            </w:pPr>
            <w:r w:rsidRPr="00F558E2">
              <w:rPr>
                <w:b/>
                <w:bCs/>
                <w:sz w:val="26"/>
                <w:szCs w:val="26"/>
              </w:rPr>
              <w:t>Tên máy móc, thiết bị</w:t>
            </w:r>
          </w:p>
        </w:tc>
        <w:tc>
          <w:tcPr>
            <w:tcW w:w="444"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3BEF643" w14:textId="77777777" w:rsidR="0004245C" w:rsidRPr="00F558E2" w:rsidRDefault="0004245C" w:rsidP="00840379">
            <w:pPr>
              <w:spacing w:line="276" w:lineRule="auto"/>
              <w:jc w:val="center"/>
              <w:rPr>
                <w:sz w:val="26"/>
                <w:szCs w:val="26"/>
              </w:rPr>
            </w:pPr>
            <w:r w:rsidRPr="00F558E2">
              <w:rPr>
                <w:b/>
                <w:bCs/>
                <w:sz w:val="26"/>
                <w:szCs w:val="26"/>
              </w:rPr>
              <w:t>Nhà sản xuất</w:t>
            </w:r>
          </w:p>
        </w:tc>
        <w:tc>
          <w:tcPr>
            <w:tcW w:w="445"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FFA4746" w14:textId="77777777" w:rsidR="0004245C" w:rsidRPr="00F558E2" w:rsidRDefault="0004245C" w:rsidP="00840379">
            <w:pPr>
              <w:spacing w:line="276" w:lineRule="auto"/>
              <w:jc w:val="center"/>
              <w:rPr>
                <w:sz w:val="26"/>
                <w:szCs w:val="26"/>
              </w:rPr>
            </w:pPr>
            <w:r w:rsidRPr="00F558E2">
              <w:rPr>
                <w:b/>
                <w:bCs/>
                <w:sz w:val="26"/>
                <w:szCs w:val="26"/>
              </w:rPr>
              <w:t>Nước sản xuất</w:t>
            </w:r>
          </w:p>
        </w:tc>
        <w:tc>
          <w:tcPr>
            <w:tcW w:w="446"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F8D2796" w14:textId="77777777" w:rsidR="0004245C" w:rsidRPr="00F558E2" w:rsidRDefault="0004245C" w:rsidP="00840379">
            <w:pPr>
              <w:spacing w:line="276" w:lineRule="auto"/>
              <w:jc w:val="center"/>
              <w:rPr>
                <w:sz w:val="26"/>
                <w:szCs w:val="26"/>
              </w:rPr>
            </w:pPr>
            <w:r w:rsidRPr="00F558E2">
              <w:rPr>
                <w:b/>
                <w:bCs/>
                <w:sz w:val="26"/>
                <w:szCs w:val="26"/>
              </w:rPr>
              <w:t>Năm sản xuất</w:t>
            </w:r>
          </w:p>
        </w:tc>
        <w:tc>
          <w:tcPr>
            <w:tcW w:w="676"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534998E" w14:textId="77777777" w:rsidR="0004245C" w:rsidRPr="00F558E2" w:rsidRDefault="0004245C" w:rsidP="00840379">
            <w:pPr>
              <w:spacing w:line="276" w:lineRule="auto"/>
              <w:jc w:val="center"/>
              <w:rPr>
                <w:sz w:val="26"/>
                <w:szCs w:val="26"/>
              </w:rPr>
            </w:pPr>
            <w:r w:rsidRPr="00F558E2">
              <w:rPr>
                <w:b/>
                <w:bCs/>
                <w:sz w:val="26"/>
                <w:szCs w:val="26"/>
              </w:rPr>
              <w:t>Nhãn hiệu/số hiệu/kiểu loại (model)</w:t>
            </w:r>
          </w:p>
        </w:tc>
        <w:tc>
          <w:tcPr>
            <w:tcW w:w="365"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DF3C45D" w14:textId="77777777" w:rsidR="0004245C" w:rsidRPr="00F558E2" w:rsidRDefault="0004245C" w:rsidP="00840379">
            <w:pPr>
              <w:spacing w:line="276" w:lineRule="auto"/>
              <w:jc w:val="center"/>
              <w:rPr>
                <w:sz w:val="26"/>
                <w:szCs w:val="26"/>
              </w:rPr>
            </w:pPr>
            <w:r w:rsidRPr="00F558E2">
              <w:rPr>
                <w:b/>
                <w:bCs/>
                <w:sz w:val="26"/>
                <w:szCs w:val="26"/>
              </w:rPr>
              <w:t>Mã HS</w:t>
            </w:r>
          </w:p>
        </w:tc>
        <w:tc>
          <w:tcPr>
            <w:tcW w:w="1393" w:type="pct"/>
            <w:tcBorders>
              <w:top w:val="single" w:sz="8" w:space="0" w:color="000000"/>
              <w:left w:val="none" w:sz="0"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BC0ED36" w14:textId="77777777" w:rsidR="0004245C" w:rsidRPr="00F558E2" w:rsidRDefault="0004245C" w:rsidP="00840379">
            <w:pPr>
              <w:shd w:val="solid" w:color="FFFFFF" w:fill="auto"/>
              <w:spacing w:line="276" w:lineRule="auto"/>
              <w:jc w:val="center"/>
              <w:rPr>
                <w:sz w:val="26"/>
                <w:szCs w:val="26"/>
              </w:rPr>
            </w:pPr>
            <w:r w:rsidRPr="00F558E2">
              <w:rPr>
                <w:b/>
                <w:bCs/>
                <w:sz w:val="26"/>
                <w:szCs w:val="26"/>
              </w:rPr>
              <w:t>Mức độ đáp ứng quy chuẩn hoặc tiêu chuẩn về an toàn, tiết kiệm năng lượng, bảo vệ môi trường</w:t>
            </w:r>
          </w:p>
        </w:tc>
      </w:tr>
      <w:tr w:rsidR="0004245C" w:rsidRPr="00F558E2" w14:paraId="4C237339" w14:textId="77777777" w:rsidTr="00840379">
        <w:tblPrEx>
          <w:tblBorders>
            <w:top w:val="none" w:sz="0" w:space="0" w:color="auto"/>
            <w:bottom w:val="none" w:sz="0" w:space="0" w:color="auto"/>
            <w:insideH w:val="none" w:sz="0" w:space="0" w:color="auto"/>
            <w:insideV w:val="none" w:sz="0" w:space="0" w:color="auto"/>
          </w:tblBorders>
        </w:tblPrEx>
        <w:tc>
          <w:tcPr>
            <w:tcW w:w="385"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7FBE3984" w14:textId="77777777" w:rsidR="0004245C" w:rsidRPr="00F558E2" w:rsidRDefault="0004245C" w:rsidP="00840379">
            <w:pPr>
              <w:spacing w:line="276" w:lineRule="auto"/>
              <w:jc w:val="center"/>
              <w:rPr>
                <w:sz w:val="26"/>
                <w:szCs w:val="26"/>
              </w:rPr>
            </w:pPr>
            <w:r w:rsidRPr="00F558E2">
              <w:rPr>
                <w:sz w:val="26"/>
                <w:szCs w:val="26"/>
              </w:rPr>
              <w:t>1</w:t>
            </w:r>
          </w:p>
        </w:tc>
        <w:tc>
          <w:tcPr>
            <w:tcW w:w="846"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3FB17331" w14:textId="77777777" w:rsidR="0004245C" w:rsidRPr="00F558E2" w:rsidRDefault="0004245C" w:rsidP="00840379">
            <w:pPr>
              <w:spacing w:line="276" w:lineRule="auto"/>
              <w:rPr>
                <w:sz w:val="26"/>
                <w:szCs w:val="26"/>
              </w:rPr>
            </w:pPr>
            <w:r w:rsidRPr="00F558E2">
              <w:rPr>
                <w:sz w:val="26"/>
                <w:szCs w:val="26"/>
              </w:rPr>
              <w:t> </w:t>
            </w:r>
          </w:p>
        </w:tc>
        <w:tc>
          <w:tcPr>
            <w:tcW w:w="44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59CEA8E" w14:textId="77777777" w:rsidR="0004245C" w:rsidRPr="00F558E2" w:rsidRDefault="0004245C" w:rsidP="00840379">
            <w:pPr>
              <w:spacing w:line="276" w:lineRule="auto"/>
              <w:rPr>
                <w:sz w:val="26"/>
                <w:szCs w:val="26"/>
              </w:rPr>
            </w:pPr>
            <w:r w:rsidRPr="00F558E2">
              <w:rPr>
                <w:sz w:val="26"/>
                <w:szCs w:val="26"/>
              </w:rPr>
              <w:t> </w:t>
            </w:r>
          </w:p>
        </w:tc>
        <w:tc>
          <w:tcPr>
            <w:tcW w:w="44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3FDF1590" w14:textId="77777777" w:rsidR="0004245C" w:rsidRPr="00F558E2" w:rsidRDefault="0004245C" w:rsidP="00840379">
            <w:pPr>
              <w:spacing w:line="276" w:lineRule="auto"/>
              <w:rPr>
                <w:sz w:val="26"/>
                <w:szCs w:val="26"/>
              </w:rPr>
            </w:pPr>
            <w:r w:rsidRPr="00F558E2">
              <w:rPr>
                <w:sz w:val="26"/>
                <w:szCs w:val="26"/>
              </w:rPr>
              <w:t> </w:t>
            </w:r>
          </w:p>
        </w:tc>
        <w:tc>
          <w:tcPr>
            <w:tcW w:w="446"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6C4B1631" w14:textId="77777777" w:rsidR="0004245C" w:rsidRPr="00F558E2" w:rsidRDefault="0004245C" w:rsidP="00840379">
            <w:pPr>
              <w:spacing w:line="276" w:lineRule="auto"/>
              <w:rPr>
                <w:sz w:val="26"/>
                <w:szCs w:val="26"/>
              </w:rPr>
            </w:pPr>
            <w:r w:rsidRPr="00F558E2">
              <w:rPr>
                <w:sz w:val="26"/>
                <w:szCs w:val="26"/>
              </w:rPr>
              <w:t> </w:t>
            </w:r>
          </w:p>
        </w:tc>
        <w:tc>
          <w:tcPr>
            <w:tcW w:w="676"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79F50B0" w14:textId="77777777" w:rsidR="0004245C" w:rsidRPr="00F558E2" w:rsidRDefault="0004245C" w:rsidP="00840379">
            <w:pPr>
              <w:spacing w:line="276" w:lineRule="auto"/>
              <w:rPr>
                <w:sz w:val="26"/>
                <w:szCs w:val="26"/>
              </w:rPr>
            </w:pPr>
            <w:r w:rsidRPr="00F558E2">
              <w:rPr>
                <w:sz w:val="26"/>
                <w:szCs w:val="26"/>
              </w:rPr>
              <w:t> </w:t>
            </w:r>
          </w:p>
        </w:tc>
        <w:tc>
          <w:tcPr>
            <w:tcW w:w="36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55E71F37" w14:textId="77777777" w:rsidR="0004245C" w:rsidRPr="00F558E2" w:rsidRDefault="0004245C" w:rsidP="00840379">
            <w:pPr>
              <w:spacing w:line="276" w:lineRule="auto"/>
              <w:rPr>
                <w:sz w:val="26"/>
                <w:szCs w:val="26"/>
              </w:rPr>
            </w:pPr>
            <w:r w:rsidRPr="00F558E2">
              <w:rPr>
                <w:sz w:val="26"/>
                <w:szCs w:val="26"/>
              </w:rPr>
              <w:t> </w:t>
            </w:r>
          </w:p>
        </w:tc>
        <w:tc>
          <w:tcPr>
            <w:tcW w:w="139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EA5726D" w14:textId="77777777" w:rsidR="0004245C" w:rsidRPr="00F558E2" w:rsidRDefault="0004245C" w:rsidP="00840379">
            <w:pPr>
              <w:spacing w:line="276" w:lineRule="auto"/>
              <w:rPr>
                <w:sz w:val="26"/>
                <w:szCs w:val="26"/>
              </w:rPr>
            </w:pPr>
            <w:r w:rsidRPr="00F558E2">
              <w:rPr>
                <w:sz w:val="26"/>
                <w:szCs w:val="26"/>
              </w:rPr>
              <w:t> </w:t>
            </w:r>
          </w:p>
        </w:tc>
      </w:tr>
      <w:tr w:rsidR="0004245C" w:rsidRPr="00F558E2" w14:paraId="18CFCFCC" w14:textId="77777777" w:rsidTr="00840379">
        <w:tblPrEx>
          <w:tblBorders>
            <w:top w:val="none" w:sz="0" w:space="0" w:color="auto"/>
            <w:bottom w:val="none" w:sz="0" w:space="0" w:color="auto"/>
            <w:insideH w:val="none" w:sz="0" w:space="0" w:color="auto"/>
            <w:insideV w:val="none" w:sz="0" w:space="0" w:color="auto"/>
          </w:tblBorders>
        </w:tblPrEx>
        <w:tc>
          <w:tcPr>
            <w:tcW w:w="385"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07083152" w14:textId="77777777" w:rsidR="0004245C" w:rsidRPr="00F558E2" w:rsidRDefault="0004245C" w:rsidP="00840379">
            <w:pPr>
              <w:spacing w:line="276" w:lineRule="auto"/>
              <w:jc w:val="center"/>
              <w:rPr>
                <w:sz w:val="26"/>
                <w:szCs w:val="26"/>
              </w:rPr>
            </w:pPr>
            <w:r w:rsidRPr="00F558E2">
              <w:rPr>
                <w:sz w:val="26"/>
                <w:szCs w:val="26"/>
              </w:rPr>
              <w:t>2</w:t>
            </w:r>
          </w:p>
        </w:tc>
        <w:tc>
          <w:tcPr>
            <w:tcW w:w="846"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6058C192" w14:textId="77777777" w:rsidR="0004245C" w:rsidRPr="00F558E2" w:rsidRDefault="0004245C" w:rsidP="00840379">
            <w:pPr>
              <w:spacing w:line="276" w:lineRule="auto"/>
              <w:rPr>
                <w:sz w:val="26"/>
                <w:szCs w:val="26"/>
              </w:rPr>
            </w:pPr>
            <w:r w:rsidRPr="00F558E2">
              <w:rPr>
                <w:sz w:val="26"/>
                <w:szCs w:val="26"/>
              </w:rPr>
              <w:t> </w:t>
            </w:r>
          </w:p>
        </w:tc>
        <w:tc>
          <w:tcPr>
            <w:tcW w:w="44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806F360" w14:textId="77777777" w:rsidR="0004245C" w:rsidRPr="00F558E2" w:rsidRDefault="0004245C" w:rsidP="00840379">
            <w:pPr>
              <w:spacing w:line="276" w:lineRule="auto"/>
              <w:rPr>
                <w:sz w:val="26"/>
                <w:szCs w:val="26"/>
              </w:rPr>
            </w:pPr>
            <w:r w:rsidRPr="00F558E2">
              <w:rPr>
                <w:sz w:val="26"/>
                <w:szCs w:val="26"/>
              </w:rPr>
              <w:t> </w:t>
            </w:r>
          </w:p>
        </w:tc>
        <w:tc>
          <w:tcPr>
            <w:tcW w:w="44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DB394F2" w14:textId="77777777" w:rsidR="0004245C" w:rsidRPr="00F558E2" w:rsidRDefault="0004245C" w:rsidP="00840379">
            <w:pPr>
              <w:spacing w:line="276" w:lineRule="auto"/>
              <w:rPr>
                <w:sz w:val="26"/>
                <w:szCs w:val="26"/>
              </w:rPr>
            </w:pPr>
            <w:r w:rsidRPr="00F558E2">
              <w:rPr>
                <w:sz w:val="26"/>
                <w:szCs w:val="26"/>
              </w:rPr>
              <w:t> </w:t>
            </w:r>
          </w:p>
        </w:tc>
        <w:tc>
          <w:tcPr>
            <w:tcW w:w="446"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7D65F767" w14:textId="77777777" w:rsidR="0004245C" w:rsidRPr="00F558E2" w:rsidRDefault="0004245C" w:rsidP="00840379">
            <w:pPr>
              <w:spacing w:line="276" w:lineRule="auto"/>
              <w:rPr>
                <w:sz w:val="26"/>
                <w:szCs w:val="26"/>
              </w:rPr>
            </w:pPr>
            <w:r w:rsidRPr="00F558E2">
              <w:rPr>
                <w:sz w:val="26"/>
                <w:szCs w:val="26"/>
              </w:rPr>
              <w:t> </w:t>
            </w:r>
          </w:p>
        </w:tc>
        <w:tc>
          <w:tcPr>
            <w:tcW w:w="676"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BD13569" w14:textId="77777777" w:rsidR="0004245C" w:rsidRPr="00F558E2" w:rsidRDefault="0004245C" w:rsidP="00840379">
            <w:pPr>
              <w:spacing w:line="276" w:lineRule="auto"/>
              <w:rPr>
                <w:sz w:val="26"/>
                <w:szCs w:val="26"/>
              </w:rPr>
            </w:pPr>
            <w:r w:rsidRPr="00F558E2">
              <w:rPr>
                <w:sz w:val="26"/>
                <w:szCs w:val="26"/>
              </w:rPr>
              <w:t> </w:t>
            </w:r>
          </w:p>
        </w:tc>
        <w:tc>
          <w:tcPr>
            <w:tcW w:w="36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33FAD4E3" w14:textId="77777777" w:rsidR="0004245C" w:rsidRPr="00F558E2" w:rsidRDefault="0004245C" w:rsidP="00840379">
            <w:pPr>
              <w:spacing w:line="276" w:lineRule="auto"/>
              <w:rPr>
                <w:sz w:val="26"/>
                <w:szCs w:val="26"/>
              </w:rPr>
            </w:pPr>
            <w:r w:rsidRPr="00F558E2">
              <w:rPr>
                <w:sz w:val="26"/>
                <w:szCs w:val="26"/>
              </w:rPr>
              <w:t> </w:t>
            </w:r>
          </w:p>
        </w:tc>
        <w:tc>
          <w:tcPr>
            <w:tcW w:w="139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38C5D6D7" w14:textId="77777777" w:rsidR="0004245C" w:rsidRPr="00F558E2" w:rsidRDefault="0004245C" w:rsidP="00840379">
            <w:pPr>
              <w:spacing w:line="276" w:lineRule="auto"/>
              <w:rPr>
                <w:sz w:val="26"/>
                <w:szCs w:val="26"/>
              </w:rPr>
            </w:pPr>
            <w:r w:rsidRPr="00F558E2">
              <w:rPr>
                <w:sz w:val="26"/>
                <w:szCs w:val="26"/>
              </w:rPr>
              <w:t> </w:t>
            </w:r>
          </w:p>
        </w:tc>
      </w:tr>
      <w:tr w:rsidR="0004245C" w:rsidRPr="00F558E2" w14:paraId="2951B50C" w14:textId="77777777" w:rsidTr="00840379">
        <w:tblPrEx>
          <w:tblBorders>
            <w:top w:val="none" w:sz="0" w:space="0" w:color="auto"/>
            <w:bottom w:val="none" w:sz="0" w:space="0" w:color="auto"/>
            <w:insideH w:val="none" w:sz="0" w:space="0" w:color="auto"/>
            <w:insideV w:val="none" w:sz="0" w:space="0" w:color="auto"/>
          </w:tblBorders>
        </w:tblPrEx>
        <w:tc>
          <w:tcPr>
            <w:tcW w:w="385" w:type="pct"/>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776388D7" w14:textId="77777777" w:rsidR="0004245C" w:rsidRPr="00F558E2" w:rsidRDefault="0004245C" w:rsidP="00840379">
            <w:pPr>
              <w:spacing w:line="276" w:lineRule="auto"/>
              <w:jc w:val="center"/>
              <w:rPr>
                <w:sz w:val="26"/>
                <w:szCs w:val="26"/>
              </w:rPr>
            </w:pPr>
            <w:r w:rsidRPr="00F558E2">
              <w:rPr>
                <w:sz w:val="26"/>
                <w:szCs w:val="26"/>
              </w:rPr>
              <w:t>....</w:t>
            </w:r>
          </w:p>
        </w:tc>
        <w:tc>
          <w:tcPr>
            <w:tcW w:w="846"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4085A81A" w14:textId="77777777" w:rsidR="0004245C" w:rsidRPr="00F558E2" w:rsidRDefault="0004245C" w:rsidP="00840379">
            <w:pPr>
              <w:spacing w:line="276" w:lineRule="auto"/>
              <w:rPr>
                <w:sz w:val="26"/>
                <w:szCs w:val="26"/>
              </w:rPr>
            </w:pPr>
            <w:r w:rsidRPr="00F558E2">
              <w:rPr>
                <w:sz w:val="26"/>
                <w:szCs w:val="26"/>
              </w:rPr>
              <w:t>.......</w:t>
            </w:r>
          </w:p>
        </w:tc>
        <w:tc>
          <w:tcPr>
            <w:tcW w:w="444"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628EBAFF" w14:textId="77777777" w:rsidR="0004245C" w:rsidRPr="00F558E2" w:rsidRDefault="0004245C" w:rsidP="00840379">
            <w:pPr>
              <w:spacing w:line="276" w:lineRule="auto"/>
              <w:rPr>
                <w:sz w:val="26"/>
                <w:szCs w:val="26"/>
              </w:rPr>
            </w:pPr>
            <w:r w:rsidRPr="00F558E2">
              <w:rPr>
                <w:sz w:val="26"/>
                <w:szCs w:val="26"/>
              </w:rPr>
              <w:t> </w:t>
            </w:r>
          </w:p>
        </w:tc>
        <w:tc>
          <w:tcPr>
            <w:tcW w:w="44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8A8A267" w14:textId="77777777" w:rsidR="0004245C" w:rsidRPr="00F558E2" w:rsidRDefault="0004245C" w:rsidP="00840379">
            <w:pPr>
              <w:spacing w:line="276" w:lineRule="auto"/>
              <w:rPr>
                <w:sz w:val="26"/>
                <w:szCs w:val="26"/>
              </w:rPr>
            </w:pPr>
            <w:r w:rsidRPr="00F558E2">
              <w:rPr>
                <w:sz w:val="26"/>
                <w:szCs w:val="26"/>
              </w:rPr>
              <w:t> </w:t>
            </w:r>
          </w:p>
        </w:tc>
        <w:tc>
          <w:tcPr>
            <w:tcW w:w="446"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86B1420" w14:textId="77777777" w:rsidR="0004245C" w:rsidRPr="00F558E2" w:rsidRDefault="0004245C" w:rsidP="00840379">
            <w:pPr>
              <w:spacing w:line="276" w:lineRule="auto"/>
              <w:rPr>
                <w:sz w:val="26"/>
                <w:szCs w:val="26"/>
              </w:rPr>
            </w:pPr>
            <w:r w:rsidRPr="00F558E2">
              <w:rPr>
                <w:sz w:val="26"/>
                <w:szCs w:val="26"/>
              </w:rPr>
              <w:t> </w:t>
            </w:r>
          </w:p>
        </w:tc>
        <w:tc>
          <w:tcPr>
            <w:tcW w:w="676"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5EEFC6C5" w14:textId="77777777" w:rsidR="0004245C" w:rsidRPr="00F558E2" w:rsidRDefault="0004245C" w:rsidP="00840379">
            <w:pPr>
              <w:spacing w:line="276" w:lineRule="auto"/>
              <w:rPr>
                <w:sz w:val="26"/>
                <w:szCs w:val="26"/>
              </w:rPr>
            </w:pPr>
            <w:r w:rsidRPr="00F558E2">
              <w:rPr>
                <w:sz w:val="26"/>
                <w:szCs w:val="26"/>
              </w:rPr>
              <w:t> </w:t>
            </w:r>
          </w:p>
        </w:tc>
        <w:tc>
          <w:tcPr>
            <w:tcW w:w="365"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2FA967C8" w14:textId="77777777" w:rsidR="0004245C" w:rsidRPr="00F558E2" w:rsidRDefault="0004245C" w:rsidP="00840379">
            <w:pPr>
              <w:spacing w:line="276" w:lineRule="auto"/>
              <w:rPr>
                <w:sz w:val="26"/>
                <w:szCs w:val="26"/>
              </w:rPr>
            </w:pPr>
            <w:r w:rsidRPr="00F558E2">
              <w:rPr>
                <w:sz w:val="26"/>
                <w:szCs w:val="26"/>
              </w:rPr>
              <w:t> </w:t>
            </w:r>
          </w:p>
        </w:tc>
        <w:tc>
          <w:tcPr>
            <w:tcW w:w="1393" w:type="pct"/>
            <w:tcBorders>
              <w:top w:val="nil"/>
              <w:left w:val="nil"/>
              <w:bottom w:val="single" w:sz="8" w:space="0" w:color="000000"/>
              <w:right w:val="single" w:sz="8" w:space="0" w:color="000000"/>
              <w:tl2br w:val="nil"/>
              <w:tr2bl w:val="nil"/>
            </w:tcBorders>
            <w:shd w:val="clear" w:color="auto" w:fill="auto"/>
            <w:tcMar>
              <w:top w:w="0" w:type="dxa"/>
              <w:left w:w="0" w:type="dxa"/>
              <w:bottom w:w="0" w:type="dxa"/>
              <w:right w:w="0" w:type="dxa"/>
            </w:tcMar>
          </w:tcPr>
          <w:p w14:paraId="10FF32EF" w14:textId="77777777" w:rsidR="0004245C" w:rsidRPr="00F558E2" w:rsidRDefault="0004245C" w:rsidP="00840379">
            <w:pPr>
              <w:spacing w:line="276" w:lineRule="auto"/>
              <w:rPr>
                <w:sz w:val="26"/>
                <w:szCs w:val="26"/>
              </w:rPr>
            </w:pPr>
            <w:r w:rsidRPr="00F558E2">
              <w:rPr>
                <w:sz w:val="26"/>
                <w:szCs w:val="26"/>
              </w:rPr>
              <w:t> </w:t>
            </w:r>
          </w:p>
        </w:tc>
      </w:tr>
    </w:tbl>
    <w:p w14:paraId="3E9B4601" w14:textId="77777777" w:rsidR="0004245C" w:rsidRPr="00F558E2" w:rsidRDefault="0004245C" w:rsidP="008A474A">
      <w:pPr>
        <w:spacing w:line="276" w:lineRule="auto"/>
        <w:jc w:val="both"/>
        <w:rPr>
          <w:sz w:val="26"/>
          <w:szCs w:val="26"/>
        </w:rPr>
      </w:pPr>
      <w:r w:rsidRPr="00F558E2">
        <w:rPr>
          <w:sz w:val="26"/>
          <w:szCs w:val="26"/>
        </w:rPr>
        <w:t>3.2.</w:t>
      </w:r>
      <w:r w:rsidRPr="00F558E2">
        <w:rPr>
          <w:i/>
          <w:iCs/>
          <w:sz w:val="26"/>
          <w:szCs w:val="26"/>
        </w:rPr>
        <w:t xml:space="preserve"> </w:t>
      </w:r>
      <w:r w:rsidRPr="00F558E2">
        <w:rPr>
          <w:sz w:val="26"/>
          <w:szCs w:val="26"/>
        </w:rPr>
        <w:t>Đánh giá máy móc, thiết bị về việc đáp ứng các tiêu chí xác định máy móc, thiết bị trong một số lĩnh vực có tuổi vượt quá 10 năm không thuộc công nghệ lạc hậu, tiềm ẩn nguy cơ gây ô nhiễm môi trường, thâm dụng tài nguyên (theo hướng dẫn của Bộ Khoa học và Công nghệ).</w:t>
      </w:r>
    </w:p>
    <w:p w14:paraId="65D97A7D" w14:textId="77777777" w:rsidR="0004245C" w:rsidRPr="00F558E2" w:rsidRDefault="0004245C" w:rsidP="008A474A">
      <w:pPr>
        <w:spacing w:line="276" w:lineRule="auto"/>
        <w:jc w:val="both"/>
        <w:rPr>
          <w:sz w:val="26"/>
          <w:szCs w:val="26"/>
        </w:rPr>
      </w:pPr>
      <w:r w:rsidRPr="00F558E2">
        <w:rPr>
          <w:sz w:val="26"/>
          <w:szCs w:val="26"/>
        </w:rPr>
        <w:t>4. Hiệu lực của chứng thư giám định: 12 tháng (kể từ ngày cấp chứng thư).</w:t>
      </w:r>
    </w:p>
    <w:p w14:paraId="633CFD5A" w14:textId="77777777" w:rsidR="0004245C" w:rsidRPr="00F558E2" w:rsidRDefault="0004245C" w:rsidP="0004245C">
      <w:pPr>
        <w:spacing w:line="276" w:lineRule="auto"/>
        <w:rPr>
          <w:sz w:val="26"/>
          <w:szCs w:val="26"/>
        </w:rPr>
      </w:pPr>
      <w:r w:rsidRPr="00F558E2">
        <w:rPr>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04245C" w:rsidRPr="00F558E2" w14:paraId="41B82BAB" w14:textId="77777777" w:rsidTr="00840379">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35D04DC6" w14:textId="77777777" w:rsidR="0004245C" w:rsidRPr="00F558E2" w:rsidRDefault="0004245C" w:rsidP="00840379">
            <w:pPr>
              <w:spacing w:line="276" w:lineRule="auto"/>
              <w:jc w:val="center"/>
              <w:rPr>
                <w:sz w:val="26"/>
                <w:szCs w:val="26"/>
              </w:rPr>
            </w:pPr>
            <w:r w:rsidRPr="00F558E2">
              <w:rPr>
                <w:b/>
                <w:bCs/>
                <w:sz w:val="26"/>
                <w:szCs w:val="26"/>
              </w:rPr>
              <w:t>GIÁM ĐỊNH VIÊN</w:t>
            </w:r>
            <w:r w:rsidRPr="00F558E2">
              <w:rPr>
                <w:b/>
                <w:bCs/>
                <w:sz w:val="26"/>
                <w:szCs w:val="26"/>
              </w:rPr>
              <w:br/>
            </w:r>
            <w:r w:rsidRPr="00F558E2">
              <w:rPr>
                <w:i/>
                <w:iCs/>
                <w:sz w:val="26"/>
                <w:szCs w:val="26"/>
              </w:rPr>
              <w:t>(Ký, ghi rõ họ tên)</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134463DF" w14:textId="77777777" w:rsidR="0004245C" w:rsidRPr="00F558E2" w:rsidRDefault="0004245C" w:rsidP="00840379">
            <w:pPr>
              <w:spacing w:line="276" w:lineRule="auto"/>
              <w:jc w:val="center"/>
              <w:rPr>
                <w:sz w:val="26"/>
                <w:szCs w:val="26"/>
              </w:rPr>
            </w:pPr>
            <w:r w:rsidRPr="00F558E2">
              <w:rPr>
                <w:b/>
                <w:bCs/>
                <w:sz w:val="26"/>
                <w:szCs w:val="26"/>
              </w:rPr>
              <w:t xml:space="preserve">TỔ CHỨC GIÁM ĐỊNH </w:t>
            </w:r>
            <w:r w:rsidRPr="00F558E2">
              <w:rPr>
                <w:b/>
                <w:bCs/>
                <w:sz w:val="26"/>
                <w:szCs w:val="26"/>
              </w:rPr>
              <w:br/>
            </w:r>
            <w:r w:rsidRPr="00F558E2">
              <w:rPr>
                <w:i/>
                <w:iCs/>
                <w:sz w:val="26"/>
                <w:szCs w:val="26"/>
              </w:rPr>
              <w:t>(Người có thẩm quyền ký, ghi rõ họ tên)</w:t>
            </w:r>
          </w:p>
        </w:tc>
      </w:tr>
    </w:tbl>
    <w:p w14:paraId="517007CD" w14:textId="77777777" w:rsidR="0004245C" w:rsidRPr="00F558E2" w:rsidRDefault="0004245C" w:rsidP="0004245C">
      <w:pPr>
        <w:spacing w:line="276" w:lineRule="auto"/>
        <w:rPr>
          <w:sz w:val="26"/>
          <w:szCs w:val="26"/>
        </w:rPr>
      </w:pPr>
      <w:r w:rsidRPr="00F558E2">
        <w:rPr>
          <w:sz w:val="26"/>
          <w:szCs w:val="26"/>
        </w:rPr>
        <w:t> </w:t>
      </w:r>
    </w:p>
    <w:p w14:paraId="51E824A7" w14:textId="77777777" w:rsidR="0004245C" w:rsidRPr="00F558E2" w:rsidRDefault="0004245C" w:rsidP="0004245C">
      <w:pPr>
        <w:spacing w:line="276" w:lineRule="auto"/>
        <w:rPr>
          <w:sz w:val="26"/>
          <w:szCs w:val="26"/>
        </w:rPr>
      </w:pPr>
    </w:p>
    <w:p w14:paraId="51D30B0F" w14:textId="77777777" w:rsidR="0004245C" w:rsidRPr="00F558E2" w:rsidRDefault="00000000" w:rsidP="0004245C">
      <w:pPr>
        <w:spacing w:line="276" w:lineRule="auto"/>
        <w:rPr>
          <w:sz w:val="26"/>
          <w:szCs w:val="26"/>
        </w:rPr>
      </w:pPr>
      <w:r>
        <w:rPr>
          <w:sz w:val="26"/>
          <w:szCs w:val="26"/>
        </w:rPr>
        <w:pict w14:anchorId="624AF6A7">
          <v:rect id="_x0000_i1025" style="width:142.55pt;height:.75pt" o:hrpct="330" o:hrstd="t" o:hr="t" fillcolor="gray" stroked="f"/>
        </w:pict>
      </w:r>
    </w:p>
    <w:bookmarkStart w:id="10" w:name="_ftn1"/>
    <w:bookmarkEnd w:id="10"/>
    <w:p w14:paraId="285C29F9" w14:textId="77777777" w:rsidR="0004245C" w:rsidRPr="00F558E2" w:rsidRDefault="0004245C" w:rsidP="0004245C">
      <w:pPr>
        <w:spacing w:line="276" w:lineRule="auto"/>
        <w:rPr>
          <w:sz w:val="26"/>
          <w:szCs w:val="26"/>
        </w:rPr>
      </w:pPr>
      <w:r w:rsidRPr="00F558E2">
        <w:rPr>
          <w:sz w:val="26"/>
          <w:szCs w:val="26"/>
        </w:rPr>
        <w:fldChar w:fldCharType="begin"/>
      </w:r>
      <w:r w:rsidRPr="00F558E2">
        <w:rPr>
          <w:sz w:val="26"/>
          <w:szCs w:val="26"/>
        </w:rPr>
        <w:instrText xml:space="preserve"> HYPERLINK \l "_ftnref1" </w:instrText>
      </w:r>
      <w:r w:rsidRPr="00F558E2">
        <w:rPr>
          <w:sz w:val="26"/>
          <w:szCs w:val="26"/>
        </w:rPr>
      </w:r>
      <w:r w:rsidRPr="00F558E2">
        <w:rPr>
          <w:sz w:val="26"/>
          <w:szCs w:val="26"/>
        </w:rPr>
        <w:fldChar w:fldCharType="separate"/>
      </w:r>
      <w:r w:rsidRPr="00F558E2">
        <w:rPr>
          <w:color w:val="0000FF"/>
          <w:sz w:val="26"/>
          <w:szCs w:val="26"/>
          <w:u w:val="single"/>
        </w:rPr>
        <w:t>[1]</w:t>
      </w:r>
      <w:r w:rsidRPr="00F558E2">
        <w:rPr>
          <w:sz w:val="26"/>
          <w:szCs w:val="26"/>
        </w:rPr>
        <w:fldChar w:fldCharType="end"/>
      </w:r>
      <w:r w:rsidRPr="00F558E2">
        <w:rPr>
          <w:sz w:val="26"/>
          <w:szCs w:val="26"/>
        </w:rPr>
        <w:t xml:space="preserve"> Trường hợp không có QCVN, TCVN và tiêu chuẩn quốc gia của các nước G7, Hàn Quốc thì nêu rõ trong Chứng thư giám định.</w:t>
      </w:r>
    </w:p>
    <w:bookmarkStart w:id="11" w:name="_ftn2"/>
    <w:bookmarkEnd w:id="11"/>
    <w:p w14:paraId="105EE4F7" w14:textId="692D78AE" w:rsidR="00036FC5" w:rsidRPr="00036FC5" w:rsidRDefault="0004245C" w:rsidP="00036FC5">
      <w:pPr>
        <w:rPr>
          <w:sz w:val="26"/>
          <w:szCs w:val="26"/>
        </w:rPr>
        <w:sectPr w:rsidR="00036FC5" w:rsidRPr="00036FC5" w:rsidSect="00380222">
          <w:pgSz w:w="11907" w:h="16840" w:code="9"/>
          <w:pgMar w:top="1134" w:right="1134" w:bottom="1134" w:left="1134" w:header="567" w:footer="567" w:gutter="0"/>
          <w:cols w:space="720"/>
          <w:titlePg/>
          <w:docGrid w:linePitch="381"/>
        </w:sectPr>
      </w:pPr>
      <w:r w:rsidRPr="00F558E2">
        <w:rPr>
          <w:sz w:val="26"/>
          <w:szCs w:val="26"/>
        </w:rPr>
        <w:fldChar w:fldCharType="begin"/>
      </w:r>
      <w:r w:rsidRPr="00F558E2">
        <w:rPr>
          <w:sz w:val="26"/>
          <w:szCs w:val="26"/>
        </w:rPr>
        <w:instrText xml:space="preserve"> HYPERLINK \l "_ftnref2" </w:instrText>
      </w:r>
      <w:r w:rsidRPr="00F558E2">
        <w:rPr>
          <w:sz w:val="26"/>
          <w:szCs w:val="26"/>
        </w:rPr>
      </w:r>
      <w:r w:rsidRPr="00F558E2">
        <w:rPr>
          <w:sz w:val="26"/>
          <w:szCs w:val="26"/>
        </w:rPr>
        <w:fldChar w:fldCharType="separate"/>
      </w:r>
      <w:r w:rsidRPr="00F558E2">
        <w:rPr>
          <w:color w:val="0000FF"/>
          <w:sz w:val="26"/>
          <w:szCs w:val="26"/>
          <w:u w:val="single"/>
        </w:rPr>
        <w:t>[2]</w:t>
      </w:r>
      <w:r w:rsidRPr="00F558E2">
        <w:rPr>
          <w:sz w:val="26"/>
          <w:szCs w:val="26"/>
        </w:rPr>
        <w:fldChar w:fldCharType="end"/>
      </w:r>
      <w:r w:rsidRPr="00F558E2">
        <w:rPr>
          <w:sz w:val="26"/>
          <w:szCs w:val="26"/>
        </w:rPr>
        <w:t xml:space="preserve"> Trường hợp không có QCVN, TCVN và tiêu chuẩn quốc gia của các nước G7, Hàn Quốc thì nêu rõ trong Chứng thư giám định.</w:t>
      </w:r>
    </w:p>
    <w:p w14:paraId="5ADA58D1" w14:textId="77777777" w:rsidR="00E14BD8" w:rsidRDefault="00E14BD8" w:rsidP="00036FC5">
      <w:pPr>
        <w:pStyle w:val="Heading2"/>
        <w:rPr>
          <w:rFonts w:eastAsia="Times New Roman"/>
          <w:color w:val="000000"/>
          <w:lang w:val="x-none"/>
        </w:rPr>
      </w:pPr>
      <w:r w:rsidRPr="00BE355B">
        <w:rPr>
          <w:color w:val="000000"/>
        </w:rPr>
        <w:lastRenderedPageBreak/>
        <w:t>2</w:t>
      </w:r>
      <w:r>
        <w:rPr>
          <w:color w:val="000000"/>
        </w:rPr>
        <w:t>. Thủ tục đặt và tặng giải thưởng về khoa học và công nghệ của tổ chức, cá nhân cư trú hoặc hoạt động hợp pháp tại Việt Nam</w:t>
      </w:r>
    </w:p>
    <w:p w14:paraId="058E3108" w14:textId="7007BA3C" w:rsidR="00E14BD8" w:rsidRDefault="00036FC5" w:rsidP="00E14BD8">
      <w:pPr>
        <w:spacing w:before="120" w:after="120"/>
        <w:ind w:firstLine="720"/>
        <w:rPr>
          <w:i/>
          <w:color w:val="000000"/>
          <w:szCs w:val="28"/>
          <w:lang w:val="es-AR"/>
        </w:rPr>
      </w:pPr>
      <w:r>
        <w:rPr>
          <w:b/>
          <w:bCs/>
          <w:color w:val="000000"/>
          <w:szCs w:val="28"/>
          <w:lang w:val="hr-HR"/>
        </w:rPr>
        <w:t>2</w:t>
      </w:r>
      <w:r w:rsidR="00E14BD8">
        <w:rPr>
          <w:b/>
          <w:bCs/>
          <w:color w:val="000000"/>
          <w:szCs w:val="28"/>
          <w:lang w:val="hr-HR"/>
        </w:rPr>
        <w:t xml:space="preserve">.1. </w:t>
      </w:r>
      <w:r w:rsidR="00E14BD8">
        <w:rPr>
          <w:b/>
          <w:bCs/>
          <w:color w:val="000000"/>
          <w:szCs w:val="28"/>
        </w:rPr>
        <w:t>Tr</w:t>
      </w:r>
      <w:r w:rsidR="00E14BD8">
        <w:rPr>
          <w:b/>
          <w:bCs/>
          <w:color w:val="000000"/>
          <w:szCs w:val="28"/>
          <w:lang w:val="hr-HR"/>
        </w:rPr>
        <w:t>ì</w:t>
      </w:r>
      <w:r w:rsidR="00E14BD8">
        <w:rPr>
          <w:b/>
          <w:bCs/>
          <w:color w:val="000000"/>
          <w:szCs w:val="28"/>
        </w:rPr>
        <w:t>nh tự, cách thức, thời gian giải quyết</w:t>
      </w:r>
      <w:r w:rsidR="00E14BD8">
        <w:rPr>
          <w:b/>
          <w:color w:val="000000"/>
          <w:szCs w:val="28"/>
        </w:rPr>
        <w:t xml:space="preserve"> thủ tục hành chính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983"/>
        <w:gridCol w:w="6894"/>
        <w:gridCol w:w="2700"/>
        <w:gridCol w:w="1675"/>
      </w:tblGrid>
      <w:tr w:rsidR="00E14BD8" w14:paraId="11F0A1BA" w14:textId="77777777" w:rsidTr="00E14BD8">
        <w:trPr>
          <w:trHeight w:val="405"/>
          <w:tblHeader/>
        </w:trPr>
        <w:tc>
          <w:tcPr>
            <w:tcW w:w="450" w:type="pct"/>
            <w:tcBorders>
              <w:top w:val="single" w:sz="4" w:space="0" w:color="auto"/>
              <w:left w:val="single" w:sz="4" w:space="0" w:color="auto"/>
              <w:bottom w:val="single" w:sz="4" w:space="0" w:color="auto"/>
              <w:right w:val="single" w:sz="4" w:space="0" w:color="auto"/>
            </w:tcBorders>
            <w:shd w:val="clear" w:color="auto" w:fill="DAEEF3"/>
            <w:vAlign w:val="center"/>
            <w:hideMark/>
          </w:tcPr>
          <w:p w14:paraId="3AFBB0FC" w14:textId="77777777" w:rsidR="00E14BD8" w:rsidRDefault="00E14BD8" w:rsidP="0019771A">
            <w:pPr>
              <w:pStyle w:val="NormalWeb"/>
              <w:spacing w:before="120" w:beforeAutospacing="0" w:after="0" w:afterAutospacing="0"/>
              <w:jc w:val="center"/>
              <w:rPr>
                <w:rFonts w:cs="Times New Roman"/>
                <w:b/>
                <w:color w:val="000000"/>
                <w:sz w:val="28"/>
                <w:szCs w:val="28"/>
              </w:rPr>
            </w:pPr>
            <w:r>
              <w:rPr>
                <w:rFonts w:cs="Times New Roman"/>
                <w:b/>
                <w:color w:val="000000"/>
                <w:sz w:val="28"/>
                <w:szCs w:val="28"/>
              </w:rPr>
              <w:t>TT</w:t>
            </w:r>
          </w:p>
        </w:tc>
        <w:tc>
          <w:tcPr>
            <w:tcW w:w="681" w:type="pct"/>
            <w:tcBorders>
              <w:top w:val="single" w:sz="4" w:space="0" w:color="auto"/>
              <w:left w:val="single" w:sz="4" w:space="0" w:color="auto"/>
              <w:bottom w:val="single" w:sz="4" w:space="0" w:color="auto"/>
              <w:right w:val="single" w:sz="4" w:space="0" w:color="auto"/>
            </w:tcBorders>
            <w:shd w:val="clear" w:color="auto" w:fill="DAEEF3"/>
            <w:vAlign w:val="center"/>
            <w:hideMark/>
          </w:tcPr>
          <w:p w14:paraId="64C18C69" w14:textId="77777777" w:rsidR="00E14BD8" w:rsidRDefault="00E14BD8" w:rsidP="0019771A">
            <w:pPr>
              <w:pStyle w:val="NormalWeb"/>
              <w:spacing w:before="120" w:beforeAutospacing="0" w:after="0" w:afterAutospacing="0"/>
              <w:jc w:val="center"/>
              <w:rPr>
                <w:rFonts w:cs="Times New Roman"/>
                <w:b/>
                <w:color w:val="000000"/>
                <w:sz w:val="28"/>
                <w:szCs w:val="28"/>
              </w:rPr>
            </w:pPr>
            <w:r>
              <w:rPr>
                <w:rFonts w:cs="Times New Roman"/>
                <w:b/>
                <w:color w:val="000000"/>
                <w:sz w:val="28"/>
                <w:szCs w:val="28"/>
              </w:rPr>
              <w:t>Trình tự thực hiện</w:t>
            </w:r>
          </w:p>
        </w:tc>
        <w:tc>
          <w:tcPr>
            <w:tcW w:w="2367" w:type="pct"/>
            <w:tcBorders>
              <w:top w:val="single" w:sz="4" w:space="0" w:color="auto"/>
              <w:left w:val="single" w:sz="4" w:space="0" w:color="auto"/>
              <w:bottom w:val="single" w:sz="4" w:space="0" w:color="auto"/>
              <w:right w:val="single" w:sz="4" w:space="0" w:color="auto"/>
            </w:tcBorders>
            <w:shd w:val="clear" w:color="auto" w:fill="DAEEF3"/>
            <w:vAlign w:val="center"/>
            <w:hideMark/>
          </w:tcPr>
          <w:p w14:paraId="70348251" w14:textId="77777777" w:rsidR="00E14BD8" w:rsidRDefault="00E14BD8" w:rsidP="0019771A">
            <w:pPr>
              <w:pStyle w:val="NormalWeb"/>
              <w:spacing w:before="120" w:beforeAutospacing="0" w:after="0" w:afterAutospacing="0"/>
              <w:jc w:val="center"/>
              <w:rPr>
                <w:rFonts w:cs="Times New Roman"/>
                <w:b/>
                <w:color w:val="000000"/>
                <w:sz w:val="28"/>
                <w:szCs w:val="28"/>
              </w:rPr>
            </w:pPr>
            <w:r>
              <w:rPr>
                <w:rFonts w:cs="Times New Roman"/>
                <w:b/>
                <w:color w:val="000000"/>
                <w:sz w:val="28"/>
                <w:szCs w:val="28"/>
              </w:rPr>
              <w:t>Cách thức thực hiện</w:t>
            </w:r>
          </w:p>
        </w:tc>
        <w:tc>
          <w:tcPr>
            <w:tcW w:w="927" w:type="pct"/>
            <w:tcBorders>
              <w:top w:val="single" w:sz="4" w:space="0" w:color="auto"/>
              <w:left w:val="single" w:sz="4" w:space="0" w:color="auto"/>
              <w:bottom w:val="single" w:sz="4" w:space="0" w:color="auto"/>
              <w:right w:val="single" w:sz="4" w:space="0" w:color="auto"/>
            </w:tcBorders>
            <w:shd w:val="clear" w:color="auto" w:fill="DAEEF3"/>
            <w:vAlign w:val="center"/>
            <w:hideMark/>
          </w:tcPr>
          <w:p w14:paraId="29784607" w14:textId="77777777" w:rsidR="00E14BD8" w:rsidRDefault="00E14BD8" w:rsidP="0019771A">
            <w:pPr>
              <w:pStyle w:val="NormalWeb"/>
              <w:spacing w:before="120" w:beforeAutospacing="0" w:after="0" w:afterAutospacing="0"/>
              <w:jc w:val="center"/>
              <w:rPr>
                <w:rFonts w:cs="Times New Roman"/>
                <w:b/>
                <w:color w:val="000000"/>
                <w:sz w:val="28"/>
                <w:szCs w:val="28"/>
              </w:rPr>
            </w:pPr>
            <w:r>
              <w:rPr>
                <w:rFonts w:cs="Times New Roman"/>
                <w:b/>
                <w:color w:val="000000"/>
                <w:sz w:val="28"/>
                <w:szCs w:val="28"/>
              </w:rPr>
              <w:t>Thời gian giải quyết</w:t>
            </w:r>
          </w:p>
        </w:tc>
        <w:tc>
          <w:tcPr>
            <w:tcW w:w="575" w:type="pct"/>
            <w:tcBorders>
              <w:top w:val="single" w:sz="4" w:space="0" w:color="auto"/>
              <w:left w:val="single" w:sz="4" w:space="0" w:color="auto"/>
              <w:bottom w:val="single" w:sz="4" w:space="0" w:color="auto"/>
              <w:right w:val="single" w:sz="4" w:space="0" w:color="auto"/>
            </w:tcBorders>
            <w:shd w:val="clear" w:color="auto" w:fill="DAEEF3"/>
            <w:vAlign w:val="center"/>
            <w:hideMark/>
          </w:tcPr>
          <w:p w14:paraId="062343E7" w14:textId="77777777" w:rsidR="00E14BD8" w:rsidRDefault="00E14BD8" w:rsidP="0019771A">
            <w:pPr>
              <w:pStyle w:val="NormalWeb"/>
              <w:spacing w:before="120" w:beforeAutospacing="0" w:after="0" w:afterAutospacing="0"/>
              <w:jc w:val="center"/>
              <w:rPr>
                <w:rFonts w:cs="Times New Roman"/>
                <w:b/>
                <w:color w:val="000000"/>
                <w:sz w:val="28"/>
                <w:szCs w:val="28"/>
              </w:rPr>
            </w:pPr>
            <w:r>
              <w:rPr>
                <w:rFonts w:cs="Times New Roman"/>
                <w:b/>
                <w:color w:val="000000"/>
                <w:sz w:val="28"/>
                <w:szCs w:val="28"/>
              </w:rPr>
              <w:t>Ghi chú</w:t>
            </w:r>
          </w:p>
        </w:tc>
      </w:tr>
      <w:tr w:rsidR="00E14BD8" w14:paraId="5DB22189" w14:textId="77777777" w:rsidTr="00E14BD8">
        <w:trPr>
          <w:trHeight w:val="3334"/>
        </w:trPr>
        <w:tc>
          <w:tcPr>
            <w:tcW w:w="450" w:type="pct"/>
            <w:vMerge w:val="restart"/>
            <w:tcBorders>
              <w:top w:val="single" w:sz="4" w:space="0" w:color="auto"/>
              <w:left w:val="single" w:sz="4" w:space="0" w:color="auto"/>
              <w:bottom w:val="single" w:sz="4" w:space="0" w:color="auto"/>
              <w:right w:val="single" w:sz="4" w:space="0" w:color="auto"/>
            </w:tcBorders>
            <w:vAlign w:val="center"/>
            <w:hideMark/>
          </w:tcPr>
          <w:p w14:paraId="577927DF" w14:textId="77777777" w:rsidR="00E14BD8" w:rsidRDefault="00E14BD8" w:rsidP="0019771A">
            <w:pPr>
              <w:pStyle w:val="NormalWeb"/>
              <w:spacing w:before="120" w:beforeAutospacing="0" w:after="0" w:afterAutospacing="0"/>
              <w:jc w:val="center"/>
              <w:rPr>
                <w:rFonts w:cs="Times New Roman"/>
                <w:b/>
                <w:color w:val="000000"/>
                <w:sz w:val="28"/>
                <w:szCs w:val="28"/>
              </w:rPr>
            </w:pPr>
            <w:r>
              <w:rPr>
                <w:rFonts w:cs="Times New Roman"/>
                <w:b/>
                <w:color w:val="000000"/>
                <w:sz w:val="28"/>
                <w:szCs w:val="28"/>
              </w:rPr>
              <w:t>Bước 1</w:t>
            </w:r>
          </w:p>
        </w:tc>
        <w:tc>
          <w:tcPr>
            <w:tcW w:w="681" w:type="pct"/>
            <w:vMerge w:val="restart"/>
            <w:tcBorders>
              <w:top w:val="single" w:sz="4" w:space="0" w:color="auto"/>
              <w:left w:val="single" w:sz="4" w:space="0" w:color="auto"/>
              <w:bottom w:val="single" w:sz="4" w:space="0" w:color="auto"/>
              <w:right w:val="single" w:sz="4" w:space="0" w:color="auto"/>
            </w:tcBorders>
            <w:vAlign w:val="center"/>
            <w:hideMark/>
          </w:tcPr>
          <w:p w14:paraId="5DFB84E7" w14:textId="77777777" w:rsidR="00E14BD8" w:rsidRDefault="00E14BD8" w:rsidP="0019771A">
            <w:pPr>
              <w:pStyle w:val="NormalWeb"/>
              <w:shd w:val="clear" w:color="auto" w:fill="FFFFFF"/>
              <w:spacing w:before="120" w:beforeAutospacing="0" w:after="0" w:afterAutospacing="0"/>
              <w:jc w:val="both"/>
              <w:rPr>
                <w:rFonts w:cs="Times New Roman"/>
                <w:color w:val="000000"/>
                <w:sz w:val="28"/>
                <w:szCs w:val="28"/>
              </w:rPr>
            </w:pPr>
            <w:r>
              <w:rPr>
                <w:rFonts w:cs="Times New Roman"/>
                <w:b/>
                <w:color w:val="000000"/>
                <w:sz w:val="28"/>
                <w:szCs w:val="28"/>
              </w:rPr>
              <w:t xml:space="preserve">Nộp hồ sơ thủ tục hành chính: </w:t>
            </w:r>
            <w:r>
              <w:rPr>
                <w:rFonts w:cs="Times New Roman"/>
                <w:i/>
                <w:color w:val="000000"/>
                <w:sz w:val="28"/>
                <w:szCs w:val="28"/>
              </w:rPr>
              <w:t xml:space="preserve">Tổ chức, cá nhân chuẩn bị hồ sơ đầy đủ theo quy định và </w:t>
            </w:r>
            <w:r>
              <w:rPr>
                <w:rFonts w:cs="Times New Roman"/>
                <w:i/>
                <w:color w:val="000000"/>
                <w:sz w:val="28"/>
                <w:szCs w:val="28"/>
                <w:lang w:val="vi-VN"/>
              </w:rPr>
              <w:t xml:space="preserve">nộp hồ sơ </w:t>
            </w:r>
            <w:r>
              <w:rPr>
                <w:rFonts w:cs="Times New Roman"/>
                <w:i/>
                <w:color w:val="000000"/>
                <w:sz w:val="28"/>
                <w:szCs w:val="28"/>
              </w:rPr>
              <w:t>qua các cách thức sau:</w:t>
            </w:r>
          </w:p>
        </w:tc>
        <w:tc>
          <w:tcPr>
            <w:tcW w:w="2367" w:type="pct"/>
            <w:tcBorders>
              <w:top w:val="single" w:sz="4" w:space="0" w:color="auto"/>
              <w:left w:val="single" w:sz="4" w:space="0" w:color="auto"/>
              <w:bottom w:val="single" w:sz="4" w:space="0" w:color="auto"/>
              <w:right w:val="single" w:sz="4" w:space="0" w:color="auto"/>
            </w:tcBorders>
            <w:vAlign w:val="center"/>
            <w:hideMark/>
          </w:tcPr>
          <w:p w14:paraId="15268B88" w14:textId="5DD52F82" w:rsidR="00E14BD8" w:rsidRDefault="00E14BD8" w:rsidP="0019771A">
            <w:pPr>
              <w:pStyle w:val="NormalWeb"/>
              <w:shd w:val="clear" w:color="auto" w:fill="FFFFFF"/>
              <w:spacing w:before="120" w:beforeAutospacing="0" w:after="0" w:afterAutospacing="0"/>
              <w:jc w:val="both"/>
              <w:rPr>
                <w:rFonts w:cs="Times New Roman"/>
                <w:color w:val="000000"/>
                <w:sz w:val="28"/>
                <w:szCs w:val="28"/>
              </w:rPr>
            </w:pPr>
            <w:r>
              <w:rPr>
                <w:rFonts w:cs="Times New Roman"/>
                <w:color w:val="000000"/>
                <w:sz w:val="28"/>
                <w:szCs w:val="28"/>
              </w:rPr>
              <w:t xml:space="preserve">1. </w:t>
            </w:r>
            <w:r>
              <w:rPr>
                <w:rFonts w:cs="Times New Roman"/>
                <w:color w:val="000000"/>
                <w:sz w:val="28"/>
                <w:szCs w:val="28"/>
                <w:lang w:val="vi-VN"/>
              </w:rPr>
              <w:t xml:space="preserve">Nộp trực tiếp tiếp </w:t>
            </w:r>
            <w:r>
              <w:rPr>
                <w:rFonts w:cs="Times New Roman"/>
                <w:color w:val="000000"/>
                <w:sz w:val="28"/>
                <w:szCs w:val="28"/>
              </w:rPr>
              <w:t xml:space="preserve">hoặc </w:t>
            </w:r>
            <w:r>
              <w:rPr>
                <w:rFonts w:cs="Times New Roman"/>
                <w:color w:val="000000"/>
                <w:sz w:val="28"/>
                <w:szCs w:val="28"/>
                <w:lang w:val="vi-VN"/>
              </w:rPr>
              <w:t>qua</w:t>
            </w:r>
            <w:r>
              <w:rPr>
                <w:rFonts w:cs="Times New Roman"/>
                <w:color w:val="000000"/>
                <w:sz w:val="28"/>
                <w:szCs w:val="28"/>
              </w:rPr>
              <w:t xml:space="preserve"> đường bưu chính đến</w:t>
            </w:r>
            <w:r>
              <w:rPr>
                <w:rFonts w:cs="Times New Roman"/>
                <w:color w:val="000000"/>
                <w:sz w:val="28"/>
                <w:szCs w:val="28"/>
                <w:lang w:val="vi-VN"/>
              </w:rPr>
              <w:t xml:space="preserve"> Bộ phận tiếp nhận và trả kết quả của Sở Khoa học và Công nghệ tại Trung tâm Hành chính công tỉnh Đồng Tháp (Địa chỉ: số </w:t>
            </w:r>
            <w:r>
              <w:rPr>
                <w:rFonts w:cs="Times New Roman"/>
                <w:color w:val="000000"/>
                <w:sz w:val="28"/>
                <w:szCs w:val="28"/>
              </w:rPr>
              <w:t>85</w:t>
            </w:r>
            <w:r>
              <w:rPr>
                <w:rFonts w:cs="Times New Roman"/>
                <w:color w:val="000000"/>
                <w:sz w:val="28"/>
                <w:szCs w:val="28"/>
                <w:lang w:val="vi-VN"/>
              </w:rPr>
              <w:t xml:space="preserve">, đường Nguyễn </w:t>
            </w:r>
            <w:r>
              <w:rPr>
                <w:rFonts w:cs="Times New Roman"/>
                <w:color w:val="000000"/>
                <w:sz w:val="28"/>
                <w:szCs w:val="28"/>
              </w:rPr>
              <w:t>Huệ</w:t>
            </w:r>
            <w:r>
              <w:rPr>
                <w:rFonts w:cs="Times New Roman"/>
                <w:color w:val="000000"/>
                <w:sz w:val="28"/>
                <w:szCs w:val="28"/>
                <w:lang w:val="vi-VN"/>
              </w:rPr>
              <w:t>, phường 1, thành phố Cao Lãnh, tỉnh Đồng Tháp).</w:t>
            </w:r>
          </w:p>
        </w:tc>
        <w:tc>
          <w:tcPr>
            <w:tcW w:w="927" w:type="pct"/>
            <w:tcBorders>
              <w:top w:val="single" w:sz="4" w:space="0" w:color="auto"/>
              <w:left w:val="single" w:sz="4" w:space="0" w:color="auto"/>
              <w:bottom w:val="single" w:sz="4" w:space="0" w:color="auto"/>
              <w:right w:val="single" w:sz="4" w:space="0" w:color="auto"/>
            </w:tcBorders>
            <w:vAlign w:val="center"/>
            <w:hideMark/>
          </w:tcPr>
          <w:p w14:paraId="22EAC3D6" w14:textId="1CDE135B" w:rsidR="00E14BD8" w:rsidRPr="00AC4663" w:rsidRDefault="00E14BD8" w:rsidP="00AC4663">
            <w:pPr>
              <w:pStyle w:val="NormalWeb"/>
              <w:spacing w:before="120" w:beforeAutospacing="0" w:after="0" w:afterAutospacing="0"/>
              <w:jc w:val="center"/>
              <w:rPr>
                <w:rFonts w:cs="Times New Roman"/>
                <w:color w:val="000000"/>
                <w:sz w:val="28"/>
                <w:szCs w:val="28"/>
              </w:rPr>
            </w:pPr>
            <w:r>
              <w:rPr>
                <w:rFonts w:cs="Times New Roman"/>
                <w:color w:val="000000"/>
                <w:sz w:val="28"/>
                <w:szCs w:val="28"/>
              </w:rPr>
              <w:t>Nộp trực tiếp:</w:t>
            </w:r>
            <w:r w:rsidR="00AC4663">
              <w:rPr>
                <w:rFonts w:cs="Times New Roman"/>
                <w:color w:val="000000"/>
                <w:sz w:val="28"/>
                <w:szCs w:val="28"/>
              </w:rPr>
              <w:t xml:space="preserve"> </w:t>
            </w:r>
            <w:r>
              <w:rPr>
                <w:rFonts w:cs="Times New Roman"/>
                <w:color w:val="000000"/>
                <w:sz w:val="28"/>
                <w:szCs w:val="28"/>
                <w:lang w:val="vi-VN"/>
              </w:rPr>
              <w:t>Sáng: từ 07 giờ đến 11 giờ 30 phút; chiều: từ 13 giờ 30 đến 17 giờ của các ngày làm việc.</w:t>
            </w:r>
          </w:p>
        </w:tc>
        <w:tc>
          <w:tcPr>
            <w:tcW w:w="575" w:type="pct"/>
            <w:tcBorders>
              <w:top w:val="single" w:sz="4" w:space="0" w:color="auto"/>
              <w:left w:val="single" w:sz="4" w:space="0" w:color="auto"/>
              <w:bottom w:val="single" w:sz="4" w:space="0" w:color="auto"/>
              <w:right w:val="single" w:sz="4" w:space="0" w:color="auto"/>
            </w:tcBorders>
            <w:vAlign w:val="center"/>
            <w:hideMark/>
          </w:tcPr>
          <w:p w14:paraId="2367BC5E" w14:textId="77777777" w:rsidR="00E14BD8" w:rsidRDefault="00E14BD8" w:rsidP="0019771A">
            <w:pPr>
              <w:spacing w:before="120"/>
              <w:rPr>
                <w:b/>
                <w:color w:val="000000"/>
                <w:szCs w:val="28"/>
              </w:rPr>
            </w:pPr>
          </w:p>
        </w:tc>
      </w:tr>
      <w:tr w:rsidR="00E14BD8" w14:paraId="31CC7D6E" w14:textId="77777777" w:rsidTr="00E14BD8">
        <w:trPr>
          <w:trHeight w:val="3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BD783D" w14:textId="77777777" w:rsidR="00E14BD8" w:rsidRDefault="00E14BD8" w:rsidP="0019771A">
            <w:pPr>
              <w:spacing w:before="120"/>
              <w:rPr>
                <w:rFonts w:eastAsia="Times New Roman"/>
                <w:b/>
                <w:color w:val="000000"/>
                <w:szCs w:val="2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BA6C1E" w14:textId="77777777" w:rsidR="00E14BD8" w:rsidRDefault="00E14BD8" w:rsidP="0019771A">
            <w:pPr>
              <w:spacing w:before="120"/>
              <w:rPr>
                <w:rFonts w:eastAsia="Times New Roman"/>
                <w:color w:val="000000"/>
                <w:szCs w:val="28"/>
                <w:lang w:val="en-US"/>
              </w:rPr>
            </w:pPr>
          </w:p>
        </w:tc>
        <w:tc>
          <w:tcPr>
            <w:tcW w:w="2367" w:type="pct"/>
            <w:tcBorders>
              <w:top w:val="single" w:sz="4" w:space="0" w:color="auto"/>
              <w:left w:val="single" w:sz="4" w:space="0" w:color="auto"/>
              <w:bottom w:val="single" w:sz="4" w:space="0" w:color="auto"/>
              <w:right w:val="single" w:sz="4" w:space="0" w:color="auto"/>
            </w:tcBorders>
            <w:vAlign w:val="center"/>
            <w:hideMark/>
          </w:tcPr>
          <w:p w14:paraId="2AD277F7" w14:textId="77777777" w:rsidR="00E14BD8" w:rsidRDefault="00E14BD8" w:rsidP="0019771A">
            <w:pPr>
              <w:pStyle w:val="NormalWeb"/>
              <w:shd w:val="clear" w:color="auto" w:fill="FFFFFF"/>
              <w:spacing w:before="120" w:beforeAutospacing="0" w:after="0" w:afterAutospacing="0"/>
              <w:jc w:val="both"/>
              <w:rPr>
                <w:rFonts w:cs="Times New Roman"/>
                <w:color w:val="000000"/>
                <w:sz w:val="28"/>
                <w:szCs w:val="28"/>
              </w:rPr>
            </w:pPr>
            <w:r>
              <w:rPr>
                <w:rFonts w:cs="Times New Roman"/>
                <w:color w:val="000000"/>
                <w:sz w:val="28"/>
                <w:szCs w:val="28"/>
              </w:rPr>
              <w:t xml:space="preserve">2. </w:t>
            </w:r>
            <w:r>
              <w:rPr>
                <w:rFonts w:cs="Times New Roman"/>
                <w:color w:val="000000"/>
                <w:sz w:val="28"/>
                <w:szCs w:val="28"/>
                <w:lang w:val="nl-NL"/>
              </w:rPr>
              <w:t>Hoặc nộp trực tuyến tại website cổng Dịch vụ công của tỉnh Đồng Tháp: https://dichvucong.dongthap.gov.vn/</w:t>
            </w:r>
          </w:p>
        </w:tc>
        <w:tc>
          <w:tcPr>
            <w:tcW w:w="927" w:type="pct"/>
            <w:tcBorders>
              <w:top w:val="single" w:sz="4" w:space="0" w:color="auto"/>
              <w:left w:val="single" w:sz="4" w:space="0" w:color="auto"/>
              <w:bottom w:val="single" w:sz="4" w:space="0" w:color="auto"/>
              <w:right w:val="single" w:sz="4" w:space="0" w:color="auto"/>
            </w:tcBorders>
            <w:vAlign w:val="center"/>
            <w:hideMark/>
          </w:tcPr>
          <w:p w14:paraId="675119FE" w14:textId="77777777" w:rsidR="00E14BD8" w:rsidRDefault="00E14BD8" w:rsidP="0019771A">
            <w:pPr>
              <w:pStyle w:val="NormalWeb"/>
              <w:spacing w:before="120" w:beforeAutospacing="0" w:after="0" w:afterAutospacing="0"/>
              <w:jc w:val="center"/>
              <w:rPr>
                <w:rFonts w:cs="Times New Roman"/>
                <w:color w:val="000000"/>
                <w:sz w:val="28"/>
                <w:szCs w:val="28"/>
              </w:rPr>
            </w:pPr>
            <w:r>
              <w:rPr>
                <w:rFonts w:cs="Times New Roman"/>
                <w:color w:val="000000"/>
                <w:sz w:val="28"/>
                <w:szCs w:val="28"/>
              </w:rPr>
              <w:t>Không quy định</w:t>
            </w:r>
          </w:p>
        </w:tc>
        <w:tc>
          <w:tcPr>
            <w:tcW w:w="575" w:type="pct"/>
            <w:tcBorders>
              <w:top w:val="single" w:sz="4" w:space="0" w:color="auto"/>
              <w:left w:val="single" w:sz="4" w:space="0" w:color="auto"/>
              <w:bottom w:val="single" w:sz="4" w:space="0" w:color="auto"/>
              <w:right w:val="single" w:sz="4" w:space="0" w:color="auto"/>
            </w:tcBorders>
            <w:vAlign w:val="center"/>
            <w:hideMark/>
          </w:tcPr>
          <w:p w14:paraId="2D5F0841" w14:textId="77777777" w:rsidR="00E14BD8" w:rsidRDefault="00E14BD8" w:rsidP="0019771A">
            <w:pPr>
              <w:spacing w:before="120"/>
              <w:rPr>
                <w:i/>
                <w:color w:val="000000"/>
                <w:szCs w:val="28"/>
              </w:rPr>
            </w:pPr>
            <w:r>
              <w:rPr>
                <w:i/>
                <w:iCs/>
                <w:color w:val="000000"/>
                <w:szCs w:val="28"/>
              </w:rPr>
              <w:t>(</w:t>
            </w:r>
            <w:r>
              <w:rPr>
                <w:i/>
                <w:iCs/>
                <w:color w:val="000000"/>
                <w:szCs w:val="28"/>
                <w:lang w:val="en-US"/>
              </w:rPr>
              <w:t xml:space="preserve">nộp </w:t>
            </w:r>
            <w:r>
              <w:rPr>
                <w:i/>
                <w:iCs/>
                <w:color w:val="000000"/>
                <w:szCs w:val="28"/>
              </w:rPr>
              <w:t>24/24</w:t>
            </w:r>
            <w:r>
              <w:rPr>
                <w:i/>
                <w:iCs/>
                <w:color w:val="000000"/>
                <w:szCs w:val="28"/>
                <w:lang w:val="en-US"/>
              </w:rPr>
              <w:t>h</w:t>
            </w:r>
            <w:r>
              <w:rPr>
                <w:i/>
                <w:iCs/>
                <w:color w:val="000000"/>
                <w:szCs w:val="28"/>
              </w:rPr>
              <w:t>)</w:t>
            </w:r>
          </w:p>
        </w:tc>
      </w:tr>
      <w:tr w:rsidR="00E14BD8" w14:paraId="0772DF7C" w14:textId="77777777" w:rsidTr="00E14BD8">
        <w:trPr>
          <w:trHeight w:val="144"/>
        </w:trPr>
        <w:tc>
          <w:tcPr>
            <w:tcW w:w="450" w:type="pct"/>
            <w:vMerge w:val="restart"/>
            <w:tcBorders>
              <w:top w:val="single" w:sz="4" w:space="0" w:color="auto"/>
              <w:left w:val="single" w:sz="4" w:space="0" w:color="auto"/>
              <w:bottom w:val="single" w:sz="4" w:space="0" w:color="auto"/>
              <w:right w:val="single" w:sz="4" w:space="0" w:color="auto"/>
            </w:tcBorders>
            <w:vAlign w:val="center"/>
            <w:hideMark/>
          </w:tcPr>
          <w:p w14:paraId="0CF4BA4F" w14:textId="77777777" w:rsidR="00E14BD8" w:rsidRDefault="00E14BD8" w:rsidP="0019771A">
            <w:pPr>
              <w:pStyle w:val="NormalWeb"/>
              <w:spacing w:before="120" w:beforeAutospacing="0" w:after="0" w:afterAutospacing="0"/>
              <w:jc w:val="center"/>
              <w:rPr>
                <w:rFonts w:cs="Times New Roman"/>
                <w:b/>
                <w:color w:val="000000"/>
                <w:sz w:val="28"/>
                <w:szCs w:val="28"/>
              </w:rPr>
            </w:pPr>
            <w:r>
              <w:rPr>
                <w:rFonts w:cs="Times New Roman"/>
                <w:b/>
                <w:color w:val="000000"/>
                <w:sz w:val="28"/>
                <w:szCs w:val="28"/>
              </w:rPr>
              <w:t>Bước 2</w:t>
            </w:r>
          </w:p>
        </w:tc>
        <w:tc>
          <w:tcPr>
            <w:tcW w:w="681" w:type="pct"/>
            <w:vMerge w:val="restart"/>
            <w:tcBorders>
              <w:top w:val="single" w:sz="4" w:space="0" w:color="auto"/>
              <w:left w:val="single" w:sz="4" w:space="0" w:color="auto"/>
              <w:bottom w:val="single" w:sz="4" w:space="0" w:color="auto"/>
              <w:right w:val="single" w:sz="4" w:space="0" w:color="auto"/>
            </w:tcBorders>
            <w:vAlign w:val="center"/>
            <w:hideMark/>
          </w:tcPr>
          <w:p w14:paraId="239C17E8" w14:textId="77777777" w:rsidR="00E14BD8" w:rsidRDefault="00E14BD8" w:rsidP="0019771A">
            <w:pPr>
              <w:spacing w:before="120"/>
              <w:rPr>
                <w:color w:val="000000"/>
                <w:szCs w:val="28"/>
              </w:rPr>
            </w:pPr>
            <w:r>
              <w:rPr>
                <w:b/>
                <w:color w:val="000000"/>
                <w:szCs w:val="28"/>
              </w:rPr>
              <w:t>Tiếp nhận và chuyển hồ sơ thủ tục hành chính</w:t>
            </w:r>
          </w:p>
        </w:tc>
        <w:tc>
          <w:tcPr>
            <w:tcW w:w="2367" w:type="pct"/>
            <w:tcBorders>
              <w:top w:val="single" w:sz="4" w:space="0" w:color="auto"/>
              <w:left w:val="single" w:sz="4" w:space="0" w:color="auto"/>
              <w:bottom w:val="single" w:sz="4" w:space="0" w:color="auto"/>
              <w:right w:val="single" w:sz="4" w:space="0" w:color="auto"/>
            </w:tcBorders>
            <w:hideMark/>
          </w:tcPr>
          <w:p w14:paraId="364DE364" w14:textId="77777777" w:rsidR="00E14BD8" w:rsidRPr="00BE355B" w:rsidRDefault="00E14BD8" w:rsidP="0019771A">
            <w:pPr>
              <w:pStyle w:val="NormalWeb"/>
              <w:shd w:val="clear" w:color="auto" w:fill="FFFFFF"/>
              <w:spacing w:before="120" w:beforeAutospacing="0" w:after="0" w:afterAutospacing="0"/>
              <w:jc w:val="both"/>
              <w:rPr>
                <w:rFonts w:cs="Times New Roman"/>
                <w:color w:val="000000"/>
                <w:sz w:val="28"/>
                <w:szCs w:val="28"/>
                <w:lang w:val="vi-VN"/>
              </w:rPr>
            </w:pPr>
            <w:r w:rsidRPr="00BE355B">
              <w:rPr>
                <w:rFonts w:cs="Times New Roman"/>
                <w:color w:val="000000"/>
                <w:sz w:val="28"/>
                <w:szCs w:val="28"/>
                <w:lang w:val="vi-VN"/>
              </w:rPr>
              <w:t xml:space="preserve">1. Đối với hồ sơ được nộp </w:t>
            </w:r>
            <w:r>
              <w:rPr>
                <w:rFonts w:cs="Times New Roman"/>
                <w:color w:val="000000"/>
                <w:sz w:val="28"/>
                <w:szCs w:val="28"/>
                <w:lang w:val="vi-VN"/>
              </w:rPr>
              <w:t xml:space="preserve">trực tiếp </w:t>
            </w:r>
            <w:r w:rsidRPr="00BE355B">
              <w:rPr>
                <w:rFonts w:cs="Times New Roman"/>
                <w:color w:val="000000"/>
                <w:sz w:val="28"/>
                <w:szCs w:val="28"/>
                <w:lang w:val="vi-VN"/>
              </w:rPr>
              <w:t xml:space="preserve">hoặc </w:t>
            </w:r>
            <w:r>
              <w:rPr>
                <w:rFonts w:cs="Times New Roman"/>
                <w:color w:val="000000"/>
                <w:sz w:val="28"/>
                <w:szCs w:val="28"/>
                <w:lang w:val="vi-VN"/>
              </w:rPr>
              <w:t>qua</w:t>
            </w:r>
            <w:r w:rsidRPr="00BE355B">
              <w:rPr>
                <w:rFonts w:cs="Times New Roman"/>
                <w:color w:val="000000"/>
                <w:sz w:val="28"/>
                <w:szCs w:val="28"/>
                <w:lang w:val="vi-VN"/>
              </w:rPr>
              <w:t xml:space="preserve"> đường bưu chính thì</w:t>
            </w:r>
            <w:r>
              <w:rPr>
                <w:rFonts w:cs="Times New Roman"/>
                <w:color w:val="000000"/>
                <w:sz w:val="28"/>
                <w:szCs w:val="28"/>
                <w:lang w:val="vi-VN"/>
              </w:rPr>
              <w:t xml:space="preserve"> </w:t>
            </w:r>
            <w:r w:rsidRPr="00BE355B">
              <w:rPr>
                <w:rFonts w:cs="Times New Roman"/>
                <w:color w:val="000000"/>
                <w:sz w:val="28"/>
                <w:szCs w:val="28"/>
                <w:lang w:val="vi-VN"/>
              </w:rPr>
              <w:t xml:space="preserve">Bộ phận </w:t>
            </w:r>
            <w:r>
              <w:rPr>
                <w:rFonts w:cs="Times New Roman"/>
                <w:color w:val="000000"/>
                <w:sz w:val="28"/>
                <w:szCs w:val="28"/>
                <w:lang w:val="vi-VN"/>
              </w:rPr>
              <w:t>tiếp nhận và trả kết quả</w:t>
            </w:r>
            <w:r w:rsidRPr="00BE355B">
              <w:rPr>
                <w:rFonts w:cs="Times New Roman"/>
                <w:color w:val="000000"/>
                <w:sz w:val="28"/>
                <w:szCs w:val="28"/>
                <w:lang w:val="vi-VN"/>
              </w:rPr>
              <w:t xml:space="preserve"> xem xét, kiểm tra tính chính xác, đầy đủ của hồ sơ; quét (scan) và lưu trữ hồ sơ điện tử, cập nhật vào cơ sở dữ liệu của phần mềm một cửa điện tử của tỉnh.</w:t>
            </w:r>
          </w:p>
          <w:p w14:paraId="65195170" w14:textId="77777777" w:rsidR="00E14BD8" w:rsidRPr="00BE355B" w:rsidRDefault="00E14BD8" w:rsidP="0019771A">
            <w:pPr>
              <w:pStyle w:val="NormalWeb"/>
              <w:shd w:val="clear" w:color="auto" w:fill="FFFFFF"/>
              <w:spacing w:before="120" w:beforeAutospacing="0" w:after="0" w:afterAutospacing="0"/>
              <w:jc w:val="both"/>
              <w:rPr>
                <w:rFonts w:cs="Times New Roman"/>
                <w:color w:val="000000"/>
                <w:sz w:val="28"/>
                <w:szCs w:val="28"/>
                <w:lang w:val="vi-VN"/>
              </w:rPr>
            </w:pPr>
            <w:r w:rsidRPr="00BE355B">
              <w:rPr>
                <w:rFonts w:cs="Times New Roman"/>
                <w:color w:val="000000"/>
                <w:sz w:val="28"/>
                <w:szCs w:val="28"/>
                <w:lang w:val="vi-VN"/>
              </w:rPr>
              <w:t xml:space="preserve">a) Trường hợp hồ sơ chưa đầy đủ, chưa chính xác theo quy định, Bộ phận </w:t>
            </w:r>
            <w:r>
              <w:rPr>
                <w:rFonts w:cs="Times New Roman"/>
                <w:color w:val="000000"/>
                <w:sz w:val="28"/>
                <w:szCs w:val="28"/>
                <w:lang w:val="vi-VN"/>
              </w:rPr>
              <w:t>tiếp nhận và trả kết quả</w:t>
            </w:r>
            <w:r w:rsidRPr="00BE355B">
              <w:rPr>
                <w:rFonts w:cs="Times New Roman"/>
                <w:color w:val="000000"/>
                <w:sz w:val="28"/>
                <w:szCs w:val="28"/>
                <w:lang w:val="vi-VN"/>
              </w:rPr>
              <w:t xml:space="preserve"> phải hướng dẫn đại diện tổ chức, cá nhân bổ sung, hoàn thiện hồ sơ theo quy </w:t>
            </w:r>
            <w:r w:rsidRPr="00BE355B">
              <w:rPr>
                <w:rFonts w:cs="Times New Roman"/>
                <w:color w:val="000000"/>
                <w:sz w:val="28"/>
                <w:szCs w:val="28"/>
                <w:lang w:val="vi-VN"/>
              </w:rPr>
              <w:lastRenderedPageBreak/>
              <w:t xml:space="preserve">định và nêu rõ lý do theo mẫu Phiếu yêu cầu bổ sung, hoàn thiện hồ sơ; </w:t>
            </w:r>
          </w:p>
          <w:p w14:paraId="175614ED" w14:textId="77777777" w:rsidR="00E14BD8" w:rsidRPr="00BE355B" w:rsidRDefault="00E14BD8" w:rsidP="0019771A">
            <w:pPr>
              <w:pStyle w:val="NormalWeb"/>
              <w:shd w:val="clear" w:color="auto" w:fill="FFFFFF"/>
              <w:spacing w:before="120" w:beforeAutospacing="0" w:after="0" w:afterAutospacing="0"/>
              <w:jc w:val="both"/>
              <w:rPr>
                <w:rFonts w:cs="Times New Roman"/>
                <w:color w:val="000000"/>
                <w:sz w:val="28"/>
                <w:szCs w:val="28"/>
                <w:lang w:val="vi-VN"/>
              </w:rPr>
            </w:pPr>
            <w:r w:rsidRPr="00BE355B">
              <w:rPr>
                <w:rFonts w:cs="Times New Roman"/>
                <w:color w:val="000000"/>
                <w:sz w:val="28"/>
                <w:szCs w:val="28"/>
                <w:lang w:val="vi-VN"/>
              </w:rPr>
              <w:t>b) Trường hợp từ chối nhận hồ sơ phải nêu rõ lý do theo mẫu Phiếu từ chối giải quyết hồ sơ thủ tục hành chính;</w:t>
            </w:r>
          </w:p>
          <w:p w14:paraId="5C6D7667" w14:textId="77777777" w:rsidR="00E14BD8" w:rsidRDefault="00E14BD8" w:rsidP="0019771A">
            <w:pPr>
              <w:spacing w:before="120"/>
              <w:jc w:val="both"/>
              <w:rPr>
                <w:color w:val="000000"/>
                <w:szCs w:val="28"/>
              </w:rPr>
            </w:pPr>
            <w:r>
              <w:rPr>
                <w:color w:val="000000"/>
                <w:szCs w:val="28"/>
              </w:rPr>
              <w:t>c) Trường hợp hồ sơ đầy đủ, chính xác theo quy định</w:t>
            </w:r>
            <w:r w:rsidRPr="00BE355B">
              <w:rPr>
                <w:color w:val="000000"/>
                <w:szCs w:val="28"/>
              </w:rPr>
              <w:t xml:space="preserve"> thì lập</w:t>
            </w:r>
            <w:r>
              <w:rPr>
                <w:color w:val="000000"/>
                <w:szCs w:val="28"/>
              </w:rPr>
              <w:t xml:space="preserve"> Giấy tiếp nhận hồ sơ và hẹn ngày trả kết quả; đồng thời, chuyển cho Sở Khoa học và Công nghệ để giải quyết theo quy trình.</w:t>
            </w:r>
          </w:p>
        </w:tc>
        <w:tc>
          <w:tcPr>
            <w:tcW w:w="927" w:type="pct"/>
            <w:tcBorders>
              <w:top w:val="single" w:sz="4" w:space="0" w:color="auto"/>
              <w:left w:val="single" w:sz="4" w:space="0" w:color="auto"/>
              <w:bottom w:val="single" w:sz="4" w:space="0" w:color="auto"/>
              <w:right w:val="single" w:sz="4" w:space="0" w:color="auto"/>
            </w:tcBorders>
            <w:vAlign w:val="center"/>
            <w:hideMark/>
          </w:tcPr>
          <w:p w14:paraId="6E6430FF" w14:textId="77777777" w:rsidR="00E14BD8" w:rsidRPr="00BE355B" w:rsidRDefault="00E14BD8" w:rsidP="0019771A">
            <w:pPr>
              <w:pStyle w:val="NormalWeb"/>
              <w:spacing w:before="120" w:beforeAutospacing="0" w:after="0" w:afterAutospacing="0"/>
              <w:jc w:val="both"/>
              <w:rPr>
                <w:rFonts w:cs="Times New Roman"/>
                <w:b/>
                <w:color w:val="000000"/>
                <w:sz w:val="28"/>
                <w:szCs w:val="28"/>
                <w:lang w:val="vi-VN"/>
              </w:rPr>
            </w:pPr>
            <w:r w:rsidRPr="00BE355B">
              <w:rPr>
                <w:rFonts w:cs="Times New Roman"/>
                <w:color w:val="000000"/>
                <w:sz w:val="28"/>
                <w:szCs w:val="28"/>
                <w:lang w:val="vi-VN"/>
              </w:rPr>
              <w:lastRenderedPageBreak/>
              <w:t>C</w:t>
            </w:r>
            <w:r w:rsidRPr="00BE355B">
              <w:rPr>
                <w:rStyle w:val="fontstyle21"/>
                <w:rFonts w:eastAsia="Arial"/>
                <w:lang w:val="vi-VN"/>
              </w:rPr>
              <w:t xml:space="preserve">huyển ngay hồ sơ tiếp nhận trực tiếp trong ngày làm việc </w:t>
            </w:r>
            <w:r w:rsidRPr="00BE355B">
              <w:rPr>
                <w:rStyle w:val="fontstyle21"/>
                <w:rFonts w:eastAsia="Arial"/>
                <w:i/>
                <w:lang w:val="vi-VN"/>
              </w:rPr>
              <w:t>(k</w:t>
            </w:r>
            <w:r w:rsidRPr="00BE355B">
              <w:rPr>
                <w:rFonts w:cs="Times New Roman"/>
                <w:i/>
                <w:color w:val="000000"/>
                <w:sz w:val="28"/>
                <w:szCs w:val="28"/>
                <w:lang w:val="vi-VN"/>
              </w:rPr>
              <w:t>hông để quá 3 giờ làm việc)</w:t>
            </w:r>
            <w:r w:rsidRPr="00BE355B">
              <w:rPr>
                <w:rStyle w:val="fontstyle21"/>
                <w:rFonts w:eastAsia="Arial"/>
                <w:lang w:val="vi-VN"/>
              </w:rPr>
              <w:t xml:space="preserve"> hoặc chuyển vào đầu giờ ngày làm việc tiếp theo đối với trường hợp tiếp nhận sau 15 giờ hàng ngày.</w:t>
            </w:r>
          </w:p>
        </w:tc>
        <w:tc>
          <w:tcPr>
            <w:tcW w:w="575" w:type="pct"/>
            <w:vMerge w:val="restart"/>
            <w:tcBorders>
              <w:top w:val="single" w:sz="4" w:space="0" w:color="auto"/>
              <w:left w:val="single" w:sz="4" w:space="0" w:color="auto"/>
              <w:bottom w:val="single" w:sz="4" w:space="0" w:color="auto"/>
              <w:right w:val="single" w:sz="4" w:space="0" w:color="auto"/>
            </w:tcBorders>
            <w:vAlign w:val="center"/>
            <w:hideMark/>
          </w:tcPr>
          <w:p w14:paraId="14B88FD7" w14:textId="77777777" w:rsidR="00E14BD8" w:rsidRDefault="00E14BD8" w:rsidP="0019771A">
            <w:pPr>
              <w:spacing w:before="120"/>
              <w:rPr>
                <w:b/>
                <w:color w:val="000000"/>
                <w:szCs w:val="28"/>
              </w:rPr>
            </w:pPr>
          </w:p>
        </w:tc>
      </w:tr>
      <w:tr w:rsidR="00E14BD8" w14:paraId="1A3E3DB5" w14:textId="77777777" w:rsidTr="00E14BD8">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F44A3F" w14:textId="77777777" w:rsidR="00E14BD8" w:rsidRPr="00BE355B" w:rsidRDefault="00E14BD8" w:rsidP="0019771A">
            <w:pPr>
              <w:spacing w:before="120"/>
              <w:rPr>
                <w:rFonts w:eastAsia="Times New Roman"/>
                <w:b/>
                <w:color w:val="000000"/>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D1478D" w14:textId="77777777" w:rsidR="00E14BD8" w:rsidRDefault="00E14BD8" w:rsidP="0019771A">
            <w:pPr>
              <w:spacing w:before="120"/>
              <w:rPr>
                <w:color w:val="000000"/>
                <w:szCs w:val="28"/>
              </w:rPr>
            </w:pPr>
          </w:p>
        </w:tc>
        <w:tc>
          <w:tcPr>
            <w:tcW w:w="2367" w:type="pct"/>
            <w:tcBorders>
              <w:top w:val="single" w:sz="4" w:space="0" w:color="auto"/>
              <w:left w:val="single" w:sz="4" w:space="0" w:color="auto"/>
              <w:bottom w:val="single" w:sz="4" w:space="0" w:color="auto"/>
              <w:right w:val="single" w:sz="4" w:space="0" w:color="auto"/>
            </w:tcBorders>
            <w:hideMark/>
          </w:tcPr>
          <w:p w14:paraId="51B2BEF1" w14:textId="77777777" w:rsidR="00E14BD8" w:rsidRPr="00BE355B" w:rsidRDefault="00E14BD8" w:rsidP="0019771A">
            <w:pPr>
              <w:pStyle w:val="NormalWeb"/>
              <w:shd w:val="clear" w:color="auto" w:fill="FFFFFF"/>
              <w:spacing w:before="120" w:beforeAutospacing="0" w:after="0" w:afterAutospacing="0"/>
              <w:jc w:val="both"/>
              <w:rPr>
                <w:rFonts w:cs="Times New Roman"/>
                <w:color w:val="000000"/>
                <w:sz w:val="28"/>
                <w:szCs w:val="28"/>
                <w:lang w:val="vi-VN"/>
              </w:rPr>
            </w:pPr>
            <w:r w:rsidRPr="00BE355B">
              <w:rPr>
                <w:rFonts w:cs="Times New Roman"/>
                <w:color w:val="000000"/>
                <w:sz w:val="28"/>
                <w:szCs w:val="28"/>
                <w:lang w:val="vi-VN"/>
              </w:rPr>
              <w:t xml:space="preserve">2. Đối với hồ sơ được nộp trực tuyến thông qua Cổng Dịch vụ công của tỉnh, Bộ phận </w:t>
            </w:r>
            <w:r>
              <w:rPr>
                <w:rFonts w:cs="Times New Roman"/>
                <w:color w:val="000000"/>
                <w:sz w:val="28"/>
                <w:szCs w:val="28"/>
                <w:lang w:val="vi-VN"/>
              </w:rPr>
              <w:t>tiếp nhận và trả kết quả</w:t>
            </w:r>
            <w:r w:rsidRPr="00BE355B">
              <w:rPr>
                <w:rFonts w:cs="Times New Roman"/>
                <w:color w:val="000000"/>
                <w:sz w:val="28"/>
                <w:szCs w:val="28"/>
                <w:lang w:val="vi-VN"/>
              </w:rPr>
              <w:t xml:space="preserve"> phải xem xét, kiểm tra tính chính xác, đầy đủ của hồ sơ. </w:t>
            </w:r>
          </w:p>
          <w:p w14:paraId="515411C5" w14:textId="77777777" w:rsidR="00E14BD8" w:rsidRPr="00BE355B" w:rsidRDefault="00E14BD8" w:rsidP="0019771A">
            <w:pPr>
              <w:pStyle w:val="NormalWeb"/>
              <w:shd w:val="clear" w:color="auto" w:fill="FFFFFF"/>
              <w:spacing w:before="120" w:beforeAutospacing="0" w:after="0" w:afterAutospacing="0"/>
              <w:jc w:val="both"/>
              <w:rPr>
                <w:rFonts w:cs="Times New Roman"/>
                <w:color w:val="000000"/>
                <w:sz w:val="28"/>
                <w:szCs w:val="28"/>
                <w:lang w:val="vi-VN"/>
              </w:rPr>
            </w:pPr>
            <w:r w:rsidRPr="00BE355B">
              <w:rPr>
                <w:rFonts w:cs="Times New Roman"/>
                <w:color w:val="000000"/>
                <w:sz w:val="28"/>
                <w:szCs w:val="28"/>
                <w:lang w:val="vi-VN"/>
              </w:rPr>
              <w:t>a) Trường hợp hồ sơ chưa đầy đủ, chính xác hoặc không thuộc thẩm quyền giải quyết theo quy định thì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213A93D3" w14:textId="77777777" w:rsidR="00E14BD8" w:rsidRPr="00BE355B" w:rsidRDefault="00E14BD8" w:rsidP="0019771A">
            <w:pPr>
              <w:pStyle w:val="NormalWeb"/>
              <w:spacing w:before="120" w:beforeAutospacing="0" w:after="0" w:afterAutospacing="0"/>
              <w:jc w:val="both"/>
              <w:rPr>
                <w:rFonts w:cs="Times New Roman"/>
                <w:b/>
                <w:color w:val="000000"/>
                <w:sz w:val="28"/>
                <w:szCs w:val="28"/>
                <w:lang w:val="vi-VN"/>
              </w:rPr>
            </w:pPr>
            <w:r w:rsidRPr="00BE355B">
              <w:rPr>
                <w:rFonts w:cs="Times New Roman"/>
                <w:color w:val="000000"/>
                <w:sz w:val="28"/>
                <w:szCs w:val="28"/>
                <w:lang w:val="vi-VN"/>
              </w:rPr>
              <w:t>b) Nếu hồ sơ của tổ chức, cá nhân đầy đủ, hợp lệ thì tiếp nhận và chuyển cho Sở Khoa học và Công nghệ để giải quyết theo quy trình.</w:t>
            </w:r>
          </w:p>
        </w:tc>
        <w:tc>
          <w:tcPr>
            <w:tcW w:w="927" w:type="pct"/>
            <w:tcBorders>
              <w:top w:val="single" w:sz="4" w:space="0" w:color="auto"/>
              <w:left w:val="single" w:sz="4" w:space="0" w:color="auto"/>
              <w:bottom w:val="single" w:sz="4" w:space="0" w:color="auto"/>
              <w:right w:val="single" w:sz="4" w:space="0" w:color="auto"/>
            </w:tcBorders>
            <w:vAlign w:val="center"/>
            <w:hideMark/>
          </w:tcPr>
          <w:p w14:paraId="5F45D6A6" w14:textId="77777777" w:rsidR="00E14BD8" w:rsidRPr="00BE355B" w:rsidRDefault="00E14BD8" w:rsidP="0019771A">
            <w:pPr>
              <w:pStyle w:val="NormalWeb"/>
              <w:spacing w:before="120" w:beforeAutospacing="0" w:after="0" w:afterAutospacing="0"/>
              <w:jc w:val="center"/>
              <w:rPr>
                <w:rFonts w:cs="Times New Roman"/>
                <w:color w:val="000000"/>
                <w:sz w:val="28"/>
                <w:szCs w:val="28"/>
                <w:lang w:val="vi-VN"/>
              </w:rPr>
            </w:pPr>
            <w:r w:rsidRPr="00BE355B">
              <w:rPr>
                <w:rFonts w:cs="Times New Roman"/>
                <w:color w:val="000000"/>
                <w:sz w:val="28"/>
                <w:szCs w:val="28"/>
                <w:lang w:val="vi-VN"/>
              </w:rPr>
              <w:t>Không quá 01 ngày kể từ ngày phát sinh hồ sơ trực tuyến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4885B5" w14:textId="77777777" w:rsidR="00E14BD8" w:rsidRDefault="00E14BD8" w:rsidP="0019771A">
            <w:pPr>
              <w:spacing w:before="120"/>
              <w:rPr>
                <w:b/>
                <w:color w:val="000000"/>
                <w:szCs w:val="28"/>
              </w:rPr>
            </w:pPr>
          </w:p>
        </w:tc>
      </w:tr>
      <w:tr w:rsidR="00E14BD8" w14:paraId="078AB687" w14:textId="77777777" w:rsidTr="00E14BD8">
        <w:tc>
          <w:tcPr>
            <w:tcW w:w="450" w:type="pct"/>
            <w:vMerge w:val="restart"/>
            <w:tcBorders>
              <w:top w:val="single" w:sz="4" w:space="0" w:color="auto"/>
              <w:left w:val="single" w:sz="4" w:space="0" w:color="auto"/>
              <w:bottom w:val="single" w:sz="4" w:space="0" w:color="auto"/>
              <w:right w:val="single" w:sz="4" w:space="0" w:color="auto"/>
            </w:tcBorders>
            <w:vAlign w:val="center"/>
            <w:hideMark/>
          </w:tcPr>
          <w:p w14:paraId="60D21122" w14:textId="77777777" w:rsidR="00E14BD8" w:rsidRDefault="00E14BD8" w:rsidP="0019771A">
            <w:pPr>
              <w:pStyle w:val="NormalWeb"/>
              <w:spacing w:before="120" w:beforeAutospacing="0" w:after="0" w:afterAutospacing="0"/>
              <w:jc w:val="center"/>
              <w:rPr>
                <w:rFonts w:cs="Times New Roman"/>
                <w:b/>
                <w:color w:val="000000"/>
                <w:sz w:val="28"/>
                <w:szCs w:val="28"/>
              </w:rPr>
            </w:pPr>
            <w:r>
              <w:rPr>
                <w:rFonts w:cs="Times New Roman"/>
                <w:b/>
                <w:color w:val="000000"/>
                <w:sz w:val="28"/>
                <w:szCs w:val="28"/>
              </w:rPr>
              <w:t>Bước 3</w:t>
            </w:r>
          </w:p>
        </w:tc>
        <w:tc>
          <w:tcPr>
            <w:tcW w:w="681" w:type="pct"/>
            <w:vMerge w:val="restart"/>
            <w:tcBorders>
              <w:top w:val="single" w:sz="4" w:space="0" w:color="auto"/>
              <w:left w:val="single" w:sz="4" w:space="0" w:color="auto"/>
              <w:bottom w:val="single" w:sz="4" w:space="0" w:color="auto"/>
              <w:right w:val="single" w:sz="4" w:space="0" w:color="auto"/>
            </w:tcBorders>
            <w:vAlign w:val="center"/>
            <w:hideMark/>
          </w:tcPr>
          <w:p w14:paraId="75E83105" w14:textId="77777777" w:rsidR="00E14BD8" w:rsidRDefault="00E14BD8" w:rsidP="0019771A">
            <w:pPr>
              <w:pStyle w:val="NormalWeb"/>
              <w:spacing w:before="120" w:beforeAutospacing="0" w:after="0" w:afterAutospacing="0"/>
              <w:jc w:val="both"/>
              <w:rPr>
                <w:rFonts w:cs="Times New Roman"/>
                <w:b/>
                <w:color w:val="000000"/>
                <w:sz w:val="28"/>
                <w:szCs w:val="28"/>
              </w:rPr>
            </w:pPr>
            <w:r>
              <w:rPr>
                <w:rStyle w:val="fontstyle01"/>
                <w:rFonts w:cs="Times New Roman"/>
              </w:rPr>
              <w:t>Giải quyết thủ tục hành chính</w:t>
            </w:r>
          </w:p>
        </w:tc>
        <w:tc>
          <w:tcPr>
            <w:tcW w:w="2367" w:type="pct"/>
            <w:tcBorders>
              <w:top w:val="single" w:sz="4" w:space="0" w:color="auto"/>
              <w:left w:val="single" w:sz="4" w:space="0" w:color="auto"/>
              <w:bottom w:val="single" w:sz="4" w:space="0" w:color="auto"/>
              <w:right w:val="single" w:sz="4" w:space="0" w:color="auto"/>
            </w:tcBorders>
            <w:hideMark/>
          </w:tcPr>
          <w:p w14:paraId="67AD8DB1" w14:textId="77777777" w:rsidR="00E14BD8" w:rsidRDefault="00E14BD8" w:rsidP="0019771A">
            <w:pPr>
              <w:spacing w:before="120"/>
              <w:jc w:val="both"/>
              <w:rPr>
                <w:color w:val="000000"/>
                <w:szCs w:val="28"/>
              </w:rPr>
            </w:pPr>
            <w:r>
              <w:rPr>
                <w:rStyle w:val="fontstyle21"/>
              </w:rPr>
              <w:t xml:space="preserve">Sau khi nhận hồ sơ thủ tục hành chính từ </w:t>
            </w:r>
            <w:r>
              <w:rPr>
                <w:color w:val="000000"/>
                <w:szCs w:val="28"/>
              </w:rPr>
              <w:t>Bộ phận tiếp nhận và trả kết quả</w:t>
            </w:r>
            <w:r>
              <w:rPr>
                <w:color w:val="000000"/>
                <w:szCs w:val="28"/>
                <w:lang w:val="en-US"/>
              </w:rPr>
              <w:t>,</w:t>
            </w:r>
            <w:r>
              <w:rPr>
                <w:color w:val="000000"/>
                <w:szCs w:val="28"/>
              </w:rPr>
              <w:t xml:space="preserve"> </w:t>
            </w:r>
            <w:r>
              <w:rPr>
                <w:rStyle w:val="fontstyle21"/>
              </w:rPr>
              <w:t>công chức xử lý xem xét, thẩm định hồ sơ, trình phê duyệt kết quả giải quyết thủ tục hành chính:</w:t>
            </w:r>
          </w:p>
        </w:tc>
        <w:tc>
          <w:tcPr>
            <w:tcW w:w="927" w:type="pct"/>
            <w:tcBorders>
              <w:top w:val="single" w:sz="4" w:space="0" w:color="auto"/>
              <w:left w:val="single" w:sz="4" w:space="0" w:color="auto"/>
              <w:bottom w:val="single" w:sz="4" w:space="0" w:color="auto"/>
              <w:right w:val="single" w:sz="4" w:space="0" w:color="auto"/>
            </w:tcBorders>
            <w:vAlign w:val="center"/>
            <w:hideMark/>
          </w:tcPr>
          <w:p w14:paraId="0821A954" w14:textId="77777777" w:rsidR="00E14BD8" w:rsidRPr="00BE355B" w:rsidRDefault="00E14BD8" w:rsidP="0019771A">
            <w:pPr>
              <w:pStyle w:val="NormalWeb"/>
              <w:spacing w:before="120" w:beforeAutospacing="0" w:after="0" w:afterAutospacing="0"/>
              <w:jc w:val="center"/>
              <w:rPr>
                <w:rFonts w:cs="Times New Roman"/>
                <w:b/>
                <w:color w:val="000000"/>
                <w:sz w:val="28"/>
                <w:szCs w:val="28"/>
                <w:lang w:val="vi-VN"/>
              </w:rPr>
            </w:pPr>
            <w:r w:rsidRPr="00BE355B">
              <w:rPr>
                <w:rFonts w:cs="Times New Roman"/>
                <w:b/>
                <w:color w:val="000000"/>
                <w:sz w:val="28"/>
                <w:szCs w:val="28"/>
                <w:lang w:val="vi-VN"/>
              </w:rPr>
              <w:t>25 ngày làm việc</w:t>
            </w:r>
            <w:r w:rsidRPr="00BE355B">
              <w:rPr>
                <w:rFonts w:cs="Times New Roman"/>
                <w:color w:val="000000"/>
                <w:sz w:val="28"/>
                <w:szCs w:val="28"/>
                <w:lang w:val="vi-VN"/>
              </w:rPr>
              <w:t>, trong đó:</w:t>
            </w:r>
          </w:p>
        </w:tc>
        <w:tc>
          <w:tcPr>
            <w:tcW w:w="575" w:type="pct"/>
            <w:tcBorders>
              <w:top w:val="single" w:sz="4" w:space="0" w:color="auto"/>
              <w:left w:val="single" w:sz="4" w:space="0" w:color="auto"/>
              <w:bottom w:val="single" w:sz="4" w:space="0" w:color="auto"/>
              <w:right w:val="single" w:sz="4" w:space="0" w:color="auto"/>
            </w:tcBorders>
            <w:vAlign w:val="center"/>
          </w:tcPr>
          <w:p w14:paraId="0E69AFD2" w14:textId="77777777" w:rsidR="00E14BD8" w:rsidRPr="00BE355B" w:rsidRDefault="00E14BD8" w:rsidP="0019771A">
            <w:pPr>
              <w:pStyle w:val="NormalWeb"/>
              <w:spacing w:before="120" w:beforeAutospacing="0" w:after="0" w:afterAutospacing="0"/>
              <w:jc w:val="center"/>
              <w:rPr>
                <w:rFonts w:cs="Times New Roman"/>
                <w:b/>
                <w:color w:val="000000"/>
                <w:sz w:val="28"/>
                <w:szCs w:val="28"/>
                <w:lang w:val="vi-VN"/>
              </w:rPr>
            </w:pPr>
          </w:p>
        </w:tc>
      </w:tr>
      <w:tr w:rsidR="00E14BD8" w14:paraId="7DDB127C" w14:textId="77777777" w:rsidTr="00E14BD8">
        <w:tc>
          <w:tcPr>
            <w:tcW w:w="0" w:type="auto"/>
            <w:vMerge/>
            <w:tcBorders>
              <w:top w:val="single" w:sz="4" w:space="0" w:color="auto"/>
              <w:left w:val="single" w:sz="4" w:space="0" w:color="auto"/>
              <w:bottom w:val="single" w:sz="4" w:space="0" w:color="auto"/>
              <w:right w:val="single" w:sz="4" w:space="0" w:color="auto"/>
            </w:tcBorders>
            <w:vAlign w:val="center"/>
            <w:hideMark/>
          </w:tcPr>
          <w:p w14:paraId="6F890519" w14:textId="77777777" w:rsidR="00E14BD8" w:rsidRPr="00BE355B" w:rsidRDefault="00E14BD8" w:rsidP="0019771A">
            <w:pPr>
              <w:spacing w:before="120"/>
              <w:rPr>
                <w:rFonts w:eastAsia="Times New Roman"/>
                <w:b/>
                <w:color w:val="000000"/>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9588CA" w14:textId="77777777" w:rsidR="00E14BD8" w:rsidRPr="00BE355B" w:rsidRDefault="00E14BD8" w:rsidP="0019771A">
            <w:pPr>
              <w:spacing w:before="120"/>
              <w:rPr>
                <w:rFonts w:eastAsia="Times New Roman"/>
                <w:b/>
                <w:color w:val="000000"/>
                <w:szCs w:val="28"/>
              </w:rPr>
            </w:pPr>
          </w:p>
        </w:tc>
        <w:tc>
          <w:tcPr>
            <w:tcW w:w="2367" w:type="pct"/>
            <w:tcBorders>
              <w:top w:val="single" w:sz="4" w:space="0" w:color="auto"/>
              <w:left w:val="single" w:sz="4" w:space="0" w:color="auto"/>
              <w:bottom w:val="single" w:sz="4" w:space="0" w:color="auto"/>
              <w:right w:val="single" w:sz="4" w:space="0" w:color="auto"/>
            </w:tcBorders>
            <w:hideMark/>
          </w:tcPr>
          <w:p w14:paraId="61AD9F32" w14:textId="77777777" w:rsidR="00E14BD8" w:rsidRDefault="00E14BD8" w:rsidP="0019771A">
            <w:pPr>
              <w:pStyle w:val="NormalWeb"/>
              <w:shd w:val="clear" w:color="auto" w:fill="FFFFFF"/>
              <w:spacing w:before="120" w:beforeAutospacing="0" w:after="0" w:afterAutospacing="0"/>
              <w:jc w:val="both"/>
              <w:rPr>
                <w:rFonts w:cs="Times New Roman"/>
                <w:bCs/>
                <w:color w:val="000000"/>
                <w:sz w:val="28"/>
                <w:szCs w:val="28"/>
              </w:rPr>
            </w:pPr>
            <w:r>
              <w:rPr>
                <w:rFonts w:cs="Times New Roman"/>
                <w:bCs/>
                <w:color w:val="000000"/>
                <w:sz w:val="28"/>
                <w:szCs w:val="28"/>
              </w:rPr>
              <w:t>1. Tiếp nhận hồ sơ</w:t>
            </w:r>
          </w:p>
        </w:tc>
        <w:tc>
          <w:tcPr>
            <w:tcW w:w="927" w:type="pct"/>
            <w:tcBorders>
              <w:top w:val="single" w:sz="4" w:space="0" w:color="auto"/>
              <w:left w:val="single" w:sz="4" w:space="0" w:color="auto"/>
              <w:bottom w:val="single" w:sz="4" w:space="0" w:color="auto"/>
              <w:right w:val="single" w:sz="4" w:space="0" w:color="auto"/>
            </w:tcBorders>
            <w:vAlign w:val="center"/>
            <w:hideMark/>
          </w:tcPr>
          <w:p w14:paraId="5CC13E11" w14:textId="22D9C783" w:rsidR="00E14BD8" w:rsidRDefault="00E14BD8" w:rsidP="0019771A">
            <w:pPr>
              <w:pStyle w:val="NormalWeb"/>
              <w:spacing w:before="120" w:beforeAutospacing="0" w:after="0" w:afterAutospacing="0"/>
              <w:jc w:val="center"/>
              <w:rPr>
                <w:rFonts w:cs="Times New Roman"/>
                <w:b/>
                <w:color w:val="000000"/>
                <w:sz w:val="28"/>
                <w:szCs w:val="28"/>
              </w:rPr>
            </w:pPr>
            <w:r>
              <w:rPr>
                <w:rFonts w:cs="Times New Roman"/>
                <w:bCs/>
                <w:color w:val="000000"/>
                <w:sz w:val="28"/>
                <w:szCs w:val="28"/>
              </w:rPr>
              <w:t>0</w:t>
            </w:r>
            <w:r w:rsidR="00036FC5">
              <w:rPr>
                <w:rFonts w:cs="Times New Roman"/>
                <w:bCs/>
                <w:color w:val="000000"/>
                <w:sz w:val="28"/>
                <w:szCs w:val="28"/>
              </w:rPr>
              <w:t>,</w:t>
            </w:r>
            <w:r>
              <w:rPr>
                <w:rFonts w:cs="Times New Roman"/>
                <w:bCs/>
                <w:color w:val="000000"/>
                <w:sz w:val="28"/>
                <w:szCs w:val="28"/>
              </w:rPr>
              <w:t>5 ngày</w:t>
            </w:r>
          </w:p>
        </w:tc>
        <w:tc>
          <w:tcPr>
            <w:tcW w:w="575" w:type="pct"/>
            <w:tcBorders>
              <w:top w:val="single" w:sz="4" w:space="0" w:color="auto"/>
              <w:left w:val="single" w:sz="4" w:space="0" w:color="auto"/>
              <w:bottom w:val="single" w:sz="4" w:space="0" w:color="auto"/>
              <w:right w:val="single" w:sz="4" w:space="0" w:color="auto"/>
            </w:tcBorders>
          </w:tcPr>
          <w:p w14:paraId="7C770A82" w14:textId="77777777" w:rsidR="00E14BD8" w:rsidRDefault="00E14BD8" w:rsidP="0019771A">
            <w:pPr>
              <w:pStyle w:val="NormalWeb"/>
              <w:spacing w:before="120" w:beforeAutospacing="0" w:after="0" w:afterAutospacing="0"/>
              <w:jc w:val="both"/>
              <w:rPr>
                <w:rFonts w:cs="Times New Roman"/>
                <w:b/>
                <w:color w:val="000000"/>
                <w:sz w:val="28"/>
                <w:szCs w:val="28"/>
              </w:rPr>
            </w:pPr>
          </w:p>
        </w:tc>
      </w:tr>
      <w:tr w:rsidR="00E14BD8" w14:paraId="1ACA57BE" w14:textId="77777777" w:rsidTr="00E14BD8">
        <w:tc>
          <w:tcPr>
            <w:tcW w:w="0" w:type="auto"/>
            <w:vMerge/>
            <w:tcBorders>
              <w:top w:val="single" w:sz="4" w:space="0" w:color="auto"/>
              <w:left w:val="single" w:sz="4" w:space="0" w:color="auto"/>
              <w:bottom w:val="single" w:sz="4" w:space="0" w:color="auto"/>
              <w:right w:val="single" w:sz="4" w:space="0" w:color="auto"/>
            </w:tcBorders>
            <w:vAlign w:val="center"/>
            <w:hideMark/>
          </w:tcPr>
          <w:p w14:paraId="58612997" w14:textId="77777777" w:rsidR="00E14BD8" w:rsidRDefault="00E14BD8" w:rsidP="0019771A">
            <w:pPr>
              <w:spacing w:before="120"/>
              <w:rPr>
                <w:rFonts w:eastAsia="Times New Roman"/>
                <w:b/>
                <w:color w:val="000000"/>
                <w:szCs w:val="2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855A27" w14:textId="77777777" w:rsidR="00E14BD8" w:rsidRDefault="00E14BD8" w:rsidP="0019771A">
            <w:pPr>
              <w:spacing w:before="120"/>
              <w:rPr>
                <w:rFonts w:eastAsia="Times New Roman"/>
                <w:b/>
                <w:color w:val="000000"/>
                <w:szCs w:val="28"/>
                <w:lang w:val="en-US"/>
              </w:rPr>
            </w:pPr>
          </w:p>
        </w:tc>
        <w:tc>
          <w:tcPr>
            <w:tcW w:w="2367" w:type="pct"/>
            <w:tcBorders>
              <w:top w:val="single" w:sz="4" w:space="0" w:color="auto"/>
              <w:left w:val="single" w:sz="4" w:space="0" w:color="auto"/>
              <w:bottom w:val="single" w:sz="4" w:space="0" w:color="auto"/>
              <w:right w:val="single" w:sz="4" w:space="0" w:color="auto"/>
            </w:tcBorders>
            <w:hideMark/>
          </w:tcPr>
          <w:p w14:paraId="70E04AE7" w14:textId="77777777" w:rsidR="00E14BD8" w:rsidRDefault="00E14BD8" w:rsidP="0019771A">
            <w:pPr>
              <w:pStyle w:val="NormalWeb"/>
              <w:shd w:val="clear" w:color="auto" w:fill="FFFFFF"/>
              <w:spacing w:before="120" w:beforeAutospacing="0" w:after="0" w:afterAutospacing="0"/>
              <w:jc w:val="both"/>
              <w:rPr>
                <w:rFonts w:cs="Times New Roman"/>
                <w:color w:val="000000"/>
                <w:sz w:val="28"/>
                <w:szCs w:val="28"/>
              </w:rPr>
            </w:pPr>
            <w:r>
              <w:rPr>
                <w:rFonts w:cs="Times New Roman"/>
                <w:bCs/>
                <w:color w:val="000000"/>
                <w:sz w:val="28"/>
                <w:szCs w:val="28"/>
              </w:rPr>
              <w:t>2. Giải quyết hồ sơ, t</w:t>
            </w:r>
            <w:r>
              <w:rPr>
                <w:rFonts w:cs="Times New Roman"/>
                <w:color w:val="000000"/>
                <w:sz w:val="28"/>
                <w:szCs w:val="28"/>
              </w:rPr>
              <w:t>rong đó:</w:t>
            </w:r>
          </w:p>
          <w:p w14:paraId="67A67DB8" w14:textId="77777777" w:rsidR="00E14BD8" w:rsidRDefault="00E14BD8" w:rsidP="0019771A">
            <w:pPr>
              <w:pStyle w:val="NormalWeb"/>
              <w:shd w:val="clear" w:color="auto" w:fill="FFFFFF"/>
              <w:spacing w:before="120" w:beforeAutospacing="0" w:after="0" w:afterAutospacing="0"/>
              <w:jc w:val="both"/>
              <w:rPr>
                <w:rFonts w:cs="Times New Roman"/>
                <w:bCs/>
                <w:color w:val="000000"/>
                <w:sz w:val="28"/>
                <w:szCs w:val="28"/>
              </w:rPr>
            </w:pPr>
            <w:r>
              <w:rPr>
                <w:rFonts w:cs="Times New Roman"/>
                <w:bCs/>
                <w:color w:val="000000"/>
                <w:sz w:val="28"/>
                <w:szCs w:val="28"/>
              </w:rPr>
              <w:t>+ Chuyên viên Văn phòng</w:t>
            </w:r>
          </w:p>
          <w:p w14:paraId="7931FB25" w14:textId="77777777" w:rsidR="00E14BD8" w:rsidRDefault="00E14BD8" w:rsidP="0019771A">
            <w:pPr>
              <w:pStyle w:val="NormalWeb"/>
              <w:shd w:val="clear" w:color="auto" w:fill="FFFFFF"/>
              <w:spacing w:before="120" w:beforeAutospacing="0" w:after="0" w:afterAutospacing="0"/>
              <w:jc w:val="both"/>
              <w:rPr>
                <w:rFonts w:cs="Times New Roman"/>
                <w:bCs/>
                <w:color w:val="000000"/>
                <w:sz w:val="28"/>
                <w:szCs w:val="28"/>
              </w:rPr>
            </w:pPr>
            <w:r>
              <w:rPr>
                <w:rFonts w:cs="Times New Roman"/>
                <w:bCs/>
                <w:color w:val="000000"/>
                <w:sz w:val="28"/>
                <w:szCs w:val="28"/>
              </w:rPr>
              <w:t>+ Lãnh đạo Văn phòng</w:t>
            </w:r>
          </w:p>
          <w:p w14:paraId="0D7CAB96" w14:textId="77777777" w:rsidR="00E14BD8" w:rsidRDefault="00E14BD8" w:rsidP="0019771A">
            <w:pPr>
              <w:pStyle w:val="NormalWeb"/>
              <w:shd w:val="clear" w:color="auto" w:fill="FFFFFF"/>
              <w:spacing w:before="120" w:beforeAutospacing="0" w:after="0" w:afterAutospacing="0"/>
              <w:jc w:val="both"/>
              <w:rPr>
                <w:rFonts w:cs="Times New Roman"/>
                <w:bCs/>
                <w:color w:val="000000"/>
                <w:sz w:val="28"/>
                <w:szCs w:val="28"/>
              </w:rPr>
            </w:pPr>
            <w:r>
              <w:rPr>
                <w:rFonts w:cs="Times New Roman"/>
                <w:bCs/>
                <w:color w:val="000000"/>
                <w:sz w:val="28"/>
                <w:szCs w:val="28"/>
              </w:rPr>
              <w:t>+ Lãnh đạo Sở</w:t>
            </w:r>
          </w:p>
          <w:p w14:paraId="02CF57C3" w14:textId="77777777" w:rsidR="00E14BD8" w:rsidRDefault="00E14BD8" w:rsidP="0019771A">
            <w:pPr>
              <w:pStyle w:val="NormalWeb"/>
              <w:shd w:val="clear" w:color="auto" w:fill="FFFFFF"/>
              <w:spacing w:before="120" w:beforeAutospacing="0" w:after="0" w:afterAutospacing="0"/>
              <w:jc w:val="both"/>
              <w:rPr>
                <w:rFonts w:cs="Times New Roman"/>
                <w:bCs/>
                <w:color w:val="000000"/>
                <w:sz w:val="28"/>
                <w:szCs w:val="28"/>
              </w:rPr>
            </w:pPr>
            <w:r>
              <w:rPr>
                <w:rFonts w:cs="Times New Roman"/>
                <w:bCs/>
                <w:color w:val="000000"/>
                <w:sz w:val="28"/>
                <w:szCs w:val="28"/>
              </w:rPr>
              <w:t>+ Văn thư</w:t>
            </w:r>
          </w:p>
          <w:p w14:paraId="67668524" w14:textId="77777777" w:rsidR="00E14BD8" w:rsidRDefault="00E14BD8" w:rsidP="0019771A">
            <w:pPr>
              <w:pStyle w:val="NormalWeb"/>
              <w:shd w:val="clear" w:color="auto" w:fill="FFFFFF"/>
              <w:spacing w:before="120" w:beforeAutospacing="0" w:after="0" w:afterAutospacing="0"/>
              <w:jc w:val="both"/>
              <w:rPr>
                <w:rFonts w:cs="Times New Roman"/>
                <w:b/>
                <w:color w:val="000000"/>
                <w:sz w:val="28"/>
                <w:szCs w:val="28"/>
              </w:rPr>
            </w:pPr>
            <w:r>
              <w:rPr>
                <w:rFonts w:cs="Times New Roman"/>
                <w:bCs/>
                <w:color w:val="000000"/>
                <w:sz w:val="28"/>
                <w:szCs w:val="28"/>
              </w:rPr>
              <w:t>+ UBND Tỉnh</w:t>
            </w:r>
          </w:p>
        </w:tc>
        <w:tc>
          <w:tcPr>
            <w:tcW w:w="927" w:type="pct"/>
            <w:tcBorders>
              <w:top w:val="single" w:sz="4" w:space="0" w:color="auto"/>
              <w:left w:val="single" w:sz="4" w:space="0" w:color="auto"/>
              <w:bottom w:val="single" w:sz="4" w:space="0" w:color="auto"/>
              <w:right w:val="single" w:sz="4" w:space="0" w:color="auto"/>
            </w:tcBorders>
          </w:tcPr>
          <w:p w14:paraId="630EA3D9" w14:textId="77777777" w:rsidR="00E14BD8" w:rsidRDefault="00E14BD8" w:rsidP="0019771A">
            <w:pPr>
              <w:pStyle w:val="NormalWeb"/>
              <w:spacing w:before="120" w:beforeAutospacing="0" w:after="0" w:afterAutospacing="0"/>
              <w:jc w:val="center"/>
              <w:rPr>
                <w:rFonts w:cs="Times New Roman"/>
                <w:bCs/>
                <w:color w:val="000000"/>
                <w:sz w:val="28"/>
                <w:szCs w:val="28"/>
              </w:rPr>
            </w:pPr>
          </w:p>
          <w:p w14:paraId="43B0B0A5" w14:textId="77777777" w:rsidR="00E14BD8" w:rsidRDefault="00E14BD8" w:rsidP="0019771A">
            <w:pPr>
              <w:pStyle w:val="NormalWeb"/>
              <w:spacing w:before="120" w:beforeAutospacing="0" w:after="0" w:afterAutospacing="0"/>
              <w:jc w:val="center"/>
              <w:rPr>
                <w:rFonts w:cs="Times New Roman"/>
                <w:bCs/>
                <w:color w:val="000000"/>
                <w:sz w:val="28"/>
                <w:szCs w:val="28"/>
              </w:rPr>
            </w:pPr>
            <w:r>
              <w:rPr>
                <w:rFonts w:cs="Times New Roman"/>
                <w:bCs/>
                <w:color w:val="000000"/>
                <w:sz w:val="28"/>
                <w:szCs w:val="28"/>
              </w:rPr>
              <w:t>12 ngày</w:t>
            </w:r>
          </w:p>
          <w:p w14:paraId="6C758A99" w14:textId="636DDA27" w:rsidR="00E14BD8" w:rsidRDefault="00E14BD8" w:rsidP="0019771A">
            <w:pPr>
              <w:pStyle w:val="NormalWeb"/>
              <w:spacing w:before="120" w:beforeAutospacing="0" w:after="0" w:afterAutospacing="0"/>
              <w:jc w:val="center"/>
              <w:rPr>
                <w:rFonts w:cs="Times New Roman"/>
                <w:bCs/>
                <w:color w:val="000000"/>
                <w:sz w:val="28"/>
                <w:szCs w:val="28"/>
              </w:rPr>
            </w:pPr>
            <w:r>
              <w:rPr>
                <w:rFonts w:cs="Times New Roman"/>
                <w:bCs/>
                <w:color w:val="000000"/>
                <w:sz w:val="28"/>
                <w:szCs w:val="28"/>
              </w:rPr>
              <w:t>0</w:t>
            </w:r>
            <w:r w:rsidR="00036FC5">
              <w:rPr>
                <w:rFonts w:cs="Times New Roman"/>
                <w:bCs/>
                <w:color w:val="000000"/>
                <w:sz w:val="28"/>
                <w:szCs w:val="28"/>
              </w:rPr>
              <w:t>,</w:t>
            </w:r>
            <w:r>
              <w:rPr>
                <w:rFonts w:cs="Times New Roman"/>
                <w:bCs/>
                <w:color w:val="000000"/>
                <w:sz w:val="28"/>
                <w:szCs w:val="28"/>
              </w:rPr>
              <w:t>5 ngày</w:t>
            </w:r>
          </w:p>
          <w:p w14:paraId="7452F58E" w14:textId="77777777" w:rsidR="00E14BD8" w:rsidRDefault="00E14BD8" w:rsidP="0019771A">
            <w:pPr>
              <w:pStyle w:val="NormalWeb"/>
              <w:spacing w:before="120" w:beforeAutospacing="0" w:after="0" w:afterAutospacing="0"/>
              <w:jc w:val="center"/>
              <w:rPr>
                <w:rFonts w:cs="Times New Roman"/>
                <w:bCs/>
                <w:color w:val="000000"/>
                <w:sz w:val="28"/>
                <w:szCs w:val="28"/>
              </w:rPr>
            </w:pPr>
            <w:r>
              <w:rPr>
                <w:rFonts w:cs="Times New Roman"/>
                <w:bCs/>
                <w:color w:val="000000"/>
                <w:sz w:val="28"/>
                <w:szCs w:val="28"/>
              </w:rPr>
              <w:t>01 ngày</w:t>
            </w:r>
          </w:p>
          <w:p w14:paraId="2DA35108" w14:textId="0A6A1BE6" w:rsidR="00E14BD8" w:rsidRDefault="00E14BD8" w:rsidP="0019771A">
            <w:pPr>
              <w:pStyle w:val="NormalWeb"/>
              <w:spacing w:before="120" w:beforeAutospacing="0" w:after="0" w:afterAutospacing="0"/>
              <w:jc w:val="center"/>
              <w:rPr>
                <w:rFonts w:cs="Times New Roman"/>
                <w:bCs/>
                <w:color w:val="000000"/>
                <w:sz w:val="28"/>
                <w:szCs w:val="28"/>
              </w:rPr>
            </w:pPr>
            <w:r>
              <w:rPr>
                <w:rFonts w:cs="Times New Roman"/>
                <w:bCs/>
                <w:color w:val="000000"/>
                <w:sz w:val="28"/>
                <w:szCs w:val="28"/>
              </w:rPr>
              <w:t>0</w:t>
            </w:r>
            <w:r w:rsidR="00036FC5">
              <w:rPr>
                <w:rFonts w:cs="Times New Roman"/>
                <w:bCs/>
                <w:color w:val="000000"/>
                <w:sz w:val="28"/>
                <w:szCs w:val="28"/>
              </w:rPr>
              <w:t>,</w:t>
            </w:r>
            <w:r>
              <w:rPr>
                <w:rFonts w:cs="Times New Roman"/>
                <w:bCs/>
                <w:color w:val="000000"/>
                <w:sz w:val="28"/>
                <w:szCs w:val="28"/>
              </w:rPr>
              <w:t>5 ngày</w:t>
            </w:r>
          </w:p>
          <w:p w14:paraId="6D6870E7" w14:textId="77777777" w:rsidR="00E14BD8" w:rsidRDefault="00E14BD8" w:rsidP="0019771A">
            <w:pPr>
              <w:pStyle w:val="NormalWeb"/>
              <w:spacing w:before="120" w:beforeAutospacing="0" w:after="0" w:afterAutospacing="0"/>
              <w:jc w:val="center"/>
              <w:rPr>
                <w:rFonts w:cs="Times New Roman"/>
                <w:b/>
                <w:color w:val="000000"/>
                <w:sz w:val="28"/>
                <w:szCs w:val="28"/>
              </w:rPr>
            </w:pPr>
            <w:r>
              <w:rPr>
                <w:rFonts w:cs="Times New Roman"/>
                <w:bCs/>
                <w:color w:val="000000"/>
                <w:sz w:val="28"/>
                <w:szCs w:val="28"/>
              </w:rPr>
              <w:t>10 ngày</w:t>
            </w:r>
          </w:p>
        </w:tc>
        <w:tc>
          <w:tcPr>
            <w:tcW w:w="575" w:type="pct"/>
            <w:tcBorders>
              <w:top w:val="single" w:sz="4" w:space="0" w:color="auto"/>
              <w:left w:val="single" w:sz="4" w:space="0" w:color="auto"/>
              <w:bottom w:val="single" w:sz="4" w:space="0" w:color="auto"/>
              <w:right w:val="single" w:sz="4" w:space="0" w:color="auto"/>
            </w:tcBorders>
          </w:tcPr>
          <w:p w14:paraId="5AC03551" w14:textId="77777777" w:rsidR="00E14BD8" w:rsidRDefault="00E14BD8" w:rsidP="0019771A">
            <w:pPr>
              <w:pStyle w:val="NormalWeb"/>
              <w:spacing w:before="120" w:beforeAutospacing="0" w:after="0" w:afterAutospacing="0"/>
              <w:jc w:val="both"/>
              <w:rPr>
                <w:rFonts w:cs="Times New Roman"/>
                <w:b/>
                <w:color w:val="000000"/>
                <w:sz w:val="28"/>
                <w:szCs w:val="28"/>
              </w:rPr>
            </w:pPr>
          </w:p>
        </w:tc>
      </w:tr>
      <w:tr w:rsidR="00E14BD8" w14:paraId="2C95AEA8" w14:textId="77777777" w:rsidTr="00E14BD8">
        <w:trPr>
          <w:trHeight w:val="22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94DC67" w14:textId="77777777" w:rsidR="00E14BD8" w:rsidRDefault="00E14BD8" w:rsidP="0019771A">
            <w:pPr>
              <w:spacing w:before="120"/>
              <w:rPr>
                <w:rFonts w:eastAsia="Times New Roman"/>
                <w:b/>
                <w:color w:val="000000"/>
                <w:szCs w:val="2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D84716" w14:textId="77777777" w:rsidR="00E14BD8" w:rsidRDefault="00E14BD8" w:rsidP="0019771A">
            <w:pPr>
              <w:spacing w:before="120"/>
              <w:rPr>
                <w:rFonts w:eastAsia="Times New Roman"/>
                <w:b/>
                <w:color w:val="000000"/>
                <w:szCs w:val="28"/>
                <w:lang w:val="en-US"/>
              </w:rPr>
            </w:pPr>
          </w:p>
        </w:tc>
        <w:tc>
          <w:tcPr>
            <w:tcW w:w="2367" w:type="pct"/>
            <w:tcBorders>
              <w:top w:val="single" w:sz="4" w:space="0" w:color="auto"/>
              <w:left w:val="single" w:sz="4" w:space="0" w:color="auto"/>
              <w:bottom w:val="nil"/>
              <w:right w:val="single" w:sz="4" w:space="0" w:color="auto"/>
            </w:tcBorders>
            <w:hideMark/>
          </w:tcPr>
          <w:p w14:paraId="402C17DF" w14:textId="77777777" w:rsidR="00E14BD8" w:rsidRDefault="00E14BD8" w:rsidP="0019771A">
            <w:pPr>
              <w:pStyle w:val="NormalWeb"/>
              <w:spacing w:before="120" w:beforeAutospacing="0" w:after="0" w:afterAutospacing="0"/>
              <w:jc w:val="both"/>
              <w:rPr>
                <w:rStyle w:val="fontstyle21"/>
                <w:rFonts w:eastAsia="Arial"/>
              </w:rPr>
            </w:pPr>
            <w:r>
              <w:rPr>
                <w:rStyle w:val="fontstyle21"/>
                <w:rFonts w:eastAsia="Arial"/>
              </w:rPr>
              <w:t>- Công chức được giao xử lý hồ sơ thẩm định, nếu hồ sơ đáp ứng yêu cầu, dự thảo Kết quả thực hiện thủ tục hành chính trình cấp có thẩm quyền phê duyệt; cập nhật thông tin vào Phần mềm một cửa điện tử; trả kết quả giải quyết thủ tục hành chính.</w:t>
            </w:r>
          </w:p>
          <w:p w14:paraId="769C89AB" w14:textId="77777777" w:rsidR="00E14BD8" w:rsidRDefault="00E14BD8" w:rsidP="0019771A">
            <w:pPr>
              <w:pStyle w:val="NormalWeb"/>
              <w:spacing w:before="120" w:beforeAutospacing="0" w:after="0" w:afterAutospacing="0"/>
              <w:jc w:val="both"/>
              <w:rPr>
                <w:rFonts w:eastAsia="Arial"/>
                <w:b/>
              </w:rPr>
            </w:pPr>
            <w:r>
              <w:rPr>
                <w:rStyle w:val="fontstyle21"/>
                <w:rFonts w:eastAsia="Arial"/>
              </w:rPr>
              <w:t>- Đối với hồ sơ chưa đủ điều kiện giải quyết, báo cáo cấp thẩm quyền trả lại hồ sơ kèm theo thông báo bằng văn bản và nêu rõ lý do, nội dung cần bổ sung theo mẫu Phiếu yêu cầu bổ sung, hoàn thiện hồ sơ để gửi cho tổ chức, cá nhân thông qua Bộ phận Một cửa. Thời gian thông báo trả lại hồ sơ không quá 03 ngày làm việc kể từ ngày tiếp nhận hồ sơ, trừ trường hợp pháp luật chuyên ngành có quy định cụ thể về thời gian. Thời hạn giải quyết được tính lại từ đầu sau khi nhận đủ hồ sơ.</w:t>
            </w:r>
          </w:p>
        </w:tc>
        <w:tc>
          <w:tcPr>
            <w:tcW w:w="927" w:type="pct"/>
            <w:tcBorders>
              <w:top w:val="single" w:sz="4" w:space="0" w:color="auto"/>
              <w:left w:val="single" w:sz="4" w:space="0" w:color="auto"/>
              <w:bottom w:val="nil"/>
              <w:right w:val="single" w:sz="4" w:space="0" w:color="auto"/>
            </w:tcBorders>
            <w:vAlign w:val="center"/>
            <w:hideMark/>
          </w:tcPr>
          <w:p w14:paraId="6E5A6625" w14:textId="77777777" w:rsidR="00E14BD8" w:rsidRDefault="00E14BD8" w:rsidP="0019771A">
            <w:pPr>
              <w:pStyle w:val="NormalWeb"/>
              <w:spacing w:before="120" w:beforeAutospacing="0" w:after="0" w:afterAutospacing="0"/>
              <w:jc w:val="center"/>
              <w:rPr>
                <w:rFonts w:cs="Times New Roman"/>
                <w:b/>
                <w:color w:val="000000"/>
                <w:sz w:val="28"/>
                <w:szCs w:val="28"/>
              </w:rPr>
            </w:pPr>
            <w:r>
              <w:rPr>
                <w:rStyle w:val="fontstyle21"/>
                <w:rFonts w:eastAsia="Arial"/>
              </w:rPr>
              <w:t>Trả lại hồ sơ không quá 03 ngày làm việc</w:t>
            </w:r>
          </w:p>
        </w:tc>
        <w:tc>
          <w:tcPr>
            <w:tcW w:w="575" w:type="pct"/>
            <w:tcBorders>
              <w:top w:val="single" w:sz="4" w:space="0" w:color="auto"/>
              <w:left w:val="single" w:sz="4" w:space="0" w:color="auto"/>
              <w:bottom w:val="nil"/>
              <w:right w:val="single" w:sz="4" w:space="0" w:color="auto"/>
            </w:tcBorders>
          </w:tcPr>
          <w:p w14:paraId="1D0D918E" w14:textId="77777777" w:rsidR="00E14BD8" w:rsidRDefault="00E14BD8" w:rsidP="0019771A">
            <w:pPr>
              <w:pStyle w:val="NormalWeb"/>
              <w:spacing w:before="120" w:beforeAutospacing="0" w:after="0" w:afterAutospacing="0"/>
              <w:jc w:val="both"/>
              <w:rPr>
                <w:rFonts w:cs="Times New Roman"/>
                <w:b/>
                <w:color w:val="000000"/>
                <w:sz w:val="28"/>
                <w:szCs w:val="28"/>
              </w:rPr>
            </w:pPr>
          </w:p>
        </w:tc>
      </w:tr>
      <w:tr w:rsidR="00E14BD8" w14:paraId="59640166" w14:textId="77777777" w:rsidTr="00E14BD8">
        <w:tc>
          <w:tcPr>
            <w:tcW w:w="450" w:type="pct"/>
            <w:tcBorders>
              <w:top w:val="single" w:sz="4" w:space="0" w:color="auto"/>
              <w:left w:val="single" w:sz="4" w:space="0" w:color="auto"/>
              <w:bottom w:val="single" w:sz="4" w:space="0" w:color="auto"/>
              <w:right w:val="single" w:sz="4" w:space="0" w:color="auto"/>
            </w:tcBorders>
            <w:vAlign w:val="center"/>
            <w:hideMark/>
          </w:tcPr>
          <w:p w14:paraId="055A341C" w14:textId="77777777" w:rsidR="00E14BD8" w:rsidRDefault="00E14BD8" w:rsidP="0019771A">
            <w:pPr>
              <w:pStyle w:val="NormalWeb"/>
              <w:spacing w:before="120" w:beforeAutospacing="0" w:after="0" w:afterAutospacing="0"/>
              <w:jc w:val="center"/>
              <w:rPr>
                <w:rFonts w:cs="Times New Roman"/>
                <w:b/>
                <w:color w:val="000000"/>
                <w:sz w:val="28"/>
                <w:szCs w:val="28"/>
              </w:rPr>
            </w:pPr>
            <w:r>
              <w:rPr>
                <w:rFonts w:cs="Times New Roman"/>
                <w:b/>
                <w:color w:val="000000"/>
                <w:sz w:val="28"/>
                <w:szCs w:val="28"/>
              </w:rPr>
              <w:t>Bước 4</w:t>
            </w:r>
          </w:p>
        </w:tc>
        <w:tc>
          <w:tcPr>
            <w:tcW w:w="681" w:type="pct"/>
            <w:tcBorders>
              <w:top w:val="single" w:sz="4" w:space="0" w:color="auto"/>
              <w:left w:val="single" w:sz="4" w:space="0" w:color="auto"/>
              <w:bottom w:val="single" w:sz="4" w:space="0" w:color="auto"/>
              <w:right w:val="single" w:sz="4" w:space="0" w:color="auto"/>
            </w:tcBorders>
            <w:vAlign w:val="center"/>
            <w:hideMark/>
          </w:tcPr>
          <w:p w14:paraId="708DB7D0" w14:textId="77777777" w:rsidR="00E14BD8" w:rsidRDefault="00E14BD8" w:rsidP="0019771A">
            <w:pPr>
              <w:pStyle w:val="NormalWeb"/>
              <w:spacing w:before="120" w:beforeAutospacing="0" w:after="0" w:afterAutospacing="0"/>
              <w:jc w:val="center"/>
              <w:rPr>
                <w:rFonts w:cs="Times New Roman"/>
                <w:i/>
                <w:color w:val="000000"/>
                <w:sz w:val="28"/>
                <w:szCs w:val="28"/>
              </w:rPr>
            </w:pPr>
            <w:r>
              <w:rPr>
                <w:rFonts w:cs="Times New Roman"/>
                <w:b/>
                <w:color w:val="000000"/>
                <w:sz w:val="28"/>
                <w:szCs w:val="28"/>
                <w:lang w:val="nl-NL"/>
              </w:rPr>
              <w:t xml:space="preserve">Trả kết quả giải quyết thủ </w:t>
            </w:r>
            <w:r>
              <w:rPr>
                <w:rFonts w:cs="Times New Roman"/>
                <w:b/>
                <w:color w:val="000000"/>
                <w:sz w:val="28"/>
                <w:szCs w:val="28"/>
                <w:lang w:val="nl-NL"/>
              </w:rPr>
              <w:lastRenderedPageBreak/>
              <w:t>tục hành chính</w:t>
            </w:r>
          </w:p>
        </w:tc>
        <w:tc>
          <w:tcPr>
            <w:tcW w:w="2367" w:type="pct"/>
            <w:tcBorders>
              <w:top w:val="single" w:sz="4" w:space="0" w:color="auto"/>
              <w:left w:val="single" w:sz="4" w:space="0" w:color="auto"/>
              <w:bottom w:val="single" w:sz="4" w:space="0" w:color="auto"/>
              <w:right w:val="single" w:sz="4" w:space="0" w:color="auto"/>
            </w:tcBorders>
            <w:hideMark/>
          </w:tcPr>
          <w:p w14:paraId="07D195C3" w14:textId="77777777" w:rsidR="00E14BD8" w:rsidRDefault="00E14BD8" w:rsidP="0019771A">
            <w:pPr>
              <w:spacing w:before="120"/>
              <w:jc w:val="both"/>
              <w:rPr>
                <w:iCs/>
                <w:color w:val="000000"/>
                <w:szCs w:val="28"/>
                <w:lang w:val="nl-NL"/>
              </w:rPr>
            </w:pPr>
            <w:r>
              <w:rPr>
                <w:iCs/>
                <w:color w:val="000000"/>
                <w:szCs w:val="28"/>
                <w:lang w:val="nl-NL"/>
              </w:rPr>
              <w:lastRenderedPageBreak/>
              <w:t>Bộ phận tiếp nhận và trả  kết quả nhập vào sổ theo dõi hồ sơ và phần mềm điện tử thực hiện như sau:</w:t>
            </w:r>
          </w:p>
          <w:p w14:paraId="0E6AFC3C" w14:textId="77777777" w:rsidR="00E14BD8" w:rsidRDefault="00E14BD8" w:rsidP="0019771A">
            <w:pPr>
              <w:spacing w:before="120"/>
              <w:jc w:val="both"/>
              <w:rPr>
                <w:iCs/>
                <w:color w:val="000000"/>
                <w:szCs w:val="28"/>
                <w:lang w:val="nl-NL"/>
              </w:rPr>
            </w:pPr>
            <w:r>
              <w:rPr>
                <w:iCs/>
                <w:color w:val="000000"/>
                <w:szCs w:val="28"/>
                <w:lang w:val="nl-NL"/>
              </w:rPr>
              <w:lastRenderedPageBreak/>
              <w:t>- T</w:t>
            </w:r>
            <w:r>
              <w:rPr>
                <w:rStyle w:val="fontstyle21"/>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395B4B96" w14:textId="77777777" w:rsidR="00E14BD8" w:rsidRDefault="00E14BD8" w:rsidP="0019771A">
            <w:pPr>
              <w:spacing w:before="120"/>
              <w:jc w:val="both"/>
              <w:rPr>
                <w:iCs/>
                <w:color w:val="000000"/>
                <w:szCs w:val="28"/>
                <w:lang w:val="nl-NL"/>
              </w:rPr>
            </w:pPr>
            <w:r>
              <w:rPr>
                <w:iCs/>
                <w:color w:val="000000"/>
                <w:szCs w:val="28"/>
                <w:lang w:val="nl-NL"/>
              </w:rPr>
              <w:t xml:space="preserve">- </w:t>
            </w:r>
            <w:r>
              <w:rPr>
                <w:rStyle w:val="fontstyle21"/>
                <w:lang w:val="nl-NL"/>
              </w:rPr>
              <w:t>Tổ chức, cá nhân nhận kết quả giải quyết thủ tục hành chính theo thời gian, địa điểm ghi trên Giấy tiếp nhận hồ sơ và hẹn trả kết quả (</w:t>
            </w:r>
            <w:r>
              <w:rPr>
                <w:iCs/>
                <w:color w:val="000000"/>
                <w:szCs w:val="28"/>
                <w:lang w:val="nl-NL"/>
              </w:rPr>
              <w:t xml:space="preserve">xuất trình giấy hẹn trả kết quả). Bộ phận tiếp nhận và trả  kết quả kiểm tra phiếu hẹn và yêu cầu người đến nhận kết quả ký nhận vào sổ và trao kết quả. </w:t>
            </w:r>
          </w:p>
          <w:p w14:paraId="7E6F7F66" w14:textId="77777777" w:rsidR="00E14BD8" w:rsidRDefault="00E14BD8" w:rsidP="0019771A">
            <w:pPr>
              <w:spacing w:before="120"/>
              <w:jc w:val="both"/>
              <w:rPr>
                <w:iCs/>
                <w:color w:val="000000"/>
                <w:szCs w:val="28"/>
                <w:lang w:val="nl-NL"/>
              </w:rPr>
            </w:pPr>
            <w:r>
              <w:rPr>
                <w:iCs/>
                <w:color w:val="000000"/>
                <w:szCs w:val="28"/>
                <w:lang w:val="nl-NL"/>
              </w:rPr>
              <w:t xml:space="preserve">- Trường hợp nhận kết quả </w:t>
            </w:r>
            <w:r>
              <w:rPr>
                <w:color w:val="000000"/>
                <w:szCs w:val="28"/>
              </w:rPr>
              <w:t>thông qua dịch vụ bưu chính công ích (</w:t>
            </w:r>
            <w:r>
              <w:rPr>
                <w:iCs/>
                <w:color w:val="000000"/>
                <w:szCs w:val="28"/>
                <w:lang w:val="nl-NL"/>
              </w:rPr>
              <w:t>đăng ký</w:t>
            </w:r>
            <w:r>
              <w:rPr>
                <w:color w:val="000000"/>
                <w:szCs w:val="28"/>
              </w:rPr>
              <w:t xml:space="preserve"> theo hướng dẫn của Bưu điện)</w:t>
            </w:r>
            <w:r>
              <w:rPr>
                <w:rStyle w:val="fontstyle21"/>
              </w:rPr>
              <w:t>.</w:t>
            </w:r>
          </w:p>
          <w:p w14:paraId="167757F4" w14:textId="77777777" w:rsidR="00E14BD8" w:rsidRDefault="00E14BD8" w:rsidP="0019771A">
            <w:pPr>
              <w:spacing w:before="120"/>
              <w:jc w:val="both"/>
              <w:rPr>
                <w:rStyle w:val="fontstyle21"/>
                <w:b/>
                <w:i/>
                <w:lang w:val="pt-BR"/>
              </w:rPr>
            </w:pPr>
            <w:r>
              <w:rPr>
                <w:color w:val="000000"/>
                <w:szCs w:val="28"/>
                <w:lang w:val="nl-NL"/>
              </w:rPr>
              <w:t xml:space="preserve">- Trường hợp nộp hồ sơ qua dịch vụ công trực tuyến, nhận kết quả trực tiếp tại Trung tâm Hành chính công, khi đi mang theo hồ sơ gốc để đối chiếu và nộp lại cho </w:t>
            </w:r>
            <w:r>
              <w:rPr>
                <w:iCs/>
                <w:color w:val="000000"/>
                <w:szCs w:val="28"/>
                <w:lang w:val="nl-NL"/>
              </w:rPr>
              <w:t>Bộ phận tiếp nhận và trả  kết quả</w:t>
            </w:r>
            <w:r>
              <w:rPr>
                <w:color w:val="000000"/>
                <w:szCs w:val="28"/>
                <w:lang w:val="nl-NL"/>
              </w:rPr>
              <w:t>;</w:t>
            </w:r>
            <w:r>
              <w:rPr>
                <w:rStyle w:val="fontstyle21"/>
                <w:lang w:val="nl-NL"/>
              </w:rPr>
              <w:t xml:space="preserve"> trường hợp đăng ký nhận kết quả trực tuyến thì thông qua Cổng Dịch vụ công trực tuyến (nếu có).</w:t>
            </w:r>
          </w:p>
        </w:tc>
        <w:tc>
          <w:tcPr>
            <w:tcW w:w="927" w:type="pct"/>
            <w:tcBorders>
              <w:top w:val="single" w:sz="4" w:space="0" w:color="auto"/>
              <w:left w:val="single" w:sz="4" w:space="0" w:color="auto"/>
              <w:bottom w:val="single" w:sz="4" w:space="0" w:color="auto"/>
              <w:right w:val="single" w:sz="4" w:space="0" w:color="auto"/>
            </w:tcBorders>
            <w:vAlign w:val="center"/>
            <w:hideMark/>
          </w:tcPr>
          <w:p w14:paraId="7B75F4B1" w14:textId="2585C2EC" w:rsidR="00E14BD8" w:rsidRDefault="00E14BD8" w:rsidP="0019771A">
            <w:pPr>
              <w:pStyle w:val="NormalWeb"/>
              <w:spacing w:before="120" w:beforeAutospacing="0" w:after="0" w:afterAutospacing="0"/>
              <w:jc w:val="center"/>
              <w:rPr>
                <w:rFonts w:eastAsia="Arial" w:cs="Times New Roman"/>
                <w:iCs/>
                <w:lang w:val="nl-NL"/>
              </w:rPr>
            </w:pPr>
            <w:r w:rsidRPr="00BE355B">
              <w:rPr>
                <w:rFonts w:cs="Times New Roman"/>
                <w:bCs/>
                <w:color w:val="000000"/>
                <w:sz w:val="28"/>
                <w:szCs w:val="28"/>
                <w:lang w:val="pt-BR"/>
              </w:rPr>
              <w:lastRenderedPageBreak/>
              <w:t>0</w:t>
            </w:r>
            <w:r w:rsidR="00036FC5">
              <w:rPr>
                <w:rFonts w:cs="Times New Roman"/>
                <w:bCs/>
                <w:color w:val="000000"/>
                <w:sz w:val="28"/>
                <w:szCs w:val="28"/>
                <w:lang w:val="pt-BR"/>
              </w:rPr>
              <w:t>,</w:t>
            </w:r>
            <w:r w:rsidRPr="00BE355B">
              <w:rPr>
                <w:rFonts w:cs="Times New Roman"/>
                <w:bCs/>
                <w:color w:val="000000"/>
                <w:sz w:val="28"/>
                <w:szCs w:val="28"/>
                <w:lang w:val="pt-BR"/>
              </w:rPr>
              <w:t>5 ngày</w:t>
            </w:r>
          </w:p>
          <w:p w14:paraId="77392E52" w14:textId="77777777" w:rsidR="00E14BD8" w:rsidRPr="00BE355B" w:rsidRDefault="00E14BD8" w:rsidP="0019771A">
            <w:pPr>
              <w:pStyle w:val="NormalWeb"/>
              <w:spacing w:before="120" w:beforeAutospacing="0" w:after="0" w:afterAutospacing="0"/>
              <w:jc w:val="center"/>
              <w:rPr>
                <w:rFonts w:cs="Times New Roman"/>
                <w:bCs/>
                <w:i/>
                <w:color w:val="000000"/>
                <w:sz w:val="28"/>
                <w:szCs w:val="28"/>
                <w:lang w:val="pt-BR"/>
              </w:rPr>
            </w:pPr>
            <w:r>
              <w:rPr>
                <w:rFonts w:cs="Times New Roman"/>
                <w:iCs/>
                <w:color w:val="000000"/>
                <w:sz w:val="28"/>
                <w:szCs w:val="28"/>
                <w:lang w:val="nl-NL"/>
              </w:rPr>
              <w:lastRenderedPageBreak/>
              <w:t>(Thời gian trả kết quả: Sáng: từ 07 giờ đến 11 giờ 30 phút; chiều: từ 13 giờ 30 đến 17 giờ của các ngày làm việc)</w:t>
            </w:r>
          </w:p>
        </w:tc>
        <w:tc>
          <w:tcPr>
            <w:tcW w:w="575" w:type="pct"/>
            <w:tcBorders>
              <w:top w:val="single" w:sz="4" w:space="0" w:color="auto"/>
              <w:left w:val="single" w:sz="4" w:space="0" w:color="auto"/>
              <w:bottom w:val="single" w:sz="4" w:space="0" w:color="auto"/>
              <w:right w:val="single" w:sz="4" w:space="0" w:color="auto"/>
            </w:tcBorders>
          </w:tcPr>
          <w:p w14:paraId="67B30216" w14:textId="77777777" w:rsidR="00E14BD8" w:rsidRDefault="00E14BD8" w:rsidP="0019771A">
            <w:pPr>
              <w:pStyle w:val="NormalWeb"/>
              <w:spacing w:before="120" w:beforeAutospacing="0" w:after="0" w:afterAutospacing="0"/>
              <w:jc w:val="both"/>
              <w:rPr>
                <w:rFonts w:cs="Times New Roman"/>
                <w:color w:val="000000"/>
                <w:sz w:val="28"/>
                <w:szCs w:val="28"/>
                <w:lang w:val="vi-VN"/>
              </w:rPr>
            </w:pPr>
          </w:p>
        </w:tc>
      </w:tr>
    </w:tbl>
    <w:p w14:paraId="65A3DB21" w14:textId="4B22EFD4" w:rsidR="00E14BD8" w:rsidRPr="00BE355B" w:rsidRDefault="00036FC5" w:rsidP="0019771A">
      <w:pPr>
        <w:pStyle w:val="NormalWeb"/>
        <w:shd w:val="clear" w:color="auto" w:fill="FFFFFF"/>
        <w:spacing w:before="120" w:beforeAutospacing="0" w:after="0" w:afterAutospacing="0"/>
        <w:ind w:firstLine="720"/>
        <w:jc w:val="both"/>
        <w:rPr>
          <w:rFonts w:cs="Times New Roman"/>
          <w:bCs/>
          <w:i/>
          <w:color w:val="000000"/>
          <w:sz w:val="28"/>
          <w:szCs w:val="28"/>
          <w:lang w:val="pt-BR"/>
        </w:rPr>
      </w:pPr>
      <w:r>
        <w:rPr>
          <w:rFonts w:cs="Times New Roman"/>
          <w:b/>
          <w:bCs/>
          <w:color w:val="000000"/>
          <w:sz w:val="28"/>
          <w:szCs w:val="28"/>
          <w:lang w:val="pt-BR"/>
        </w:rPr>
        <w:t>2</w:t>
      </w:r>
      <w:r w:rsidR="00E14BD8" w:rsidRPr="00BE355B">
        <w:rPr>
          <w:rFonts w:cs="Times New Roman"/>
          <w:b/>
          <w:bCs/>
          <w:color w:val="000000"/>
          <w:sz w:val="28"/>
          <w:szCs w:val="28"/>
          <w:lang w:val="pt-BR"/>
        </w:rPr>
        <w:t>.2. Thành phần, số lượng hồ sơ:</w:t>
      </w:r>
    </w:p>
    <w:p w14:paraId="5A1A5DAC" w14:textId="77777777" w:rsidR="00E14BD8" w:rsidRPr="00BE355B" w:rsidRDefault="00E14BD8" w:rsidP="00036FC5">
      <w:pPr>
        <w:pStyle w:val="NormalWeb"/>
        <w:shd w:val="clear" w:color="auto" w:fill="FFFFFF"/>
        <w:spacing w:before="120" w:beforeAutospacing="0" w:after="0" w:afterAutospacing="0"/>
        <w:ind w:firstLine="720"/>
        <w:jc w:val="both"/>
        <w:rPr>
          <w:rFonts w:cs="Times New Roman"/>
          <w:color w:val="000000"/>
          <w:sz w:val="28"/>
          <w:szCs w:val="28"/>
          <w:lang w:val="pt-BR"/>
        </w:rPr>
      </w:pPr>
      <w:r w:rsidRPr="00BE355B">
        <w:rPr>
          <w:rFonts w:cs="Times New Roman"/>
          <w:color w:val="000000"/>
          <w:sz w:val="28"/>
          <w:szCs w:val="28"/>
          <w:lang w:val="pt-BR"/>
        </w:rPr>
        <w:t>a) Thành phần hồ sơ</w:t>
      </w:r>
    </w:p>
    <w:p w14:paraId="408883C6" w14:textId="77777777" w:rsidR="00E14BD8" w:rsidRDefault="00E14BD8" w:rsidP="00036FC5">
      <w:pPr>
        <w:spacing w:before="120"/>
        <w:ind w:firstLine="709"/>
        <w:rPr>
          <w:color w:val="000000"/>
          <w:szCs w:val="28"/>
        </w:rPr>
      </w:pPr>
      <w:r>
        <w:rPr>
          <w:color w:val="000000"/>
          <w:szCs w:val="28"/>
        </w:rPr>
        <w:t xml:space="preserve">(1) </w:t>
      </w:r>
      <w:r w:rsidRPr="00BE355B">
        <w:rPr>
          <w:color w:val="000000"/>
          <w:szCs w:val="28"/>
          <w:lang w:val="pt-BR"/>
        </w:rPr>
        <w:t>Đơn</w:t>
      </w:r>
      <w:r>
        <w:rPr>
          <w:color w:val="000000"/>
          <w:szCs w:val="28"/>
        </w:rPr>
        <w:t xml:space="preserve"> đăng ký đặt và tặng giải thưởng về khoa học và công nghệ (bản chính</w:t>
      </w:r>
      <w:r w:rsidRPr="00BE355B">
        <w:rPr>
          <w:color w:val="000000"/>
          <w:szCs w:val="28"/>
          <w:lang w:val="pt-BR"/>
        </w:rPr>
        <w:t>)</w:t>
      </w:r>
      <w:r>
        <w:rPr>
          <w:color w:val="000000"/>
          <w:szCs w:val="28"/>
        </w:rPr>
        <w:t>;</w:t>
      </w:r>
    </w:p>
    <w:p w14:paraId="5034192C" w14:textId="77777777" w:rsidR="00E14BD8" w:rsidRPr="00BE355B" w:rsidRDefault="00E14BD8" w:rsidP="00036FC5">
      <w:pPr>
        <w:spacing w:before="120"/>
        <w:ind w:firstLine="709"/>
        <w:rPr>
          <w:rFonts w:eastAsia="Times New Roman"/>
          <w:sz w:val="24"/>
        </w:rPr>
      </w:pPr>
      <w:r>
        <w:rPr>
          <w:color w:val="000000"/>
          <w:szCs w:val="28"/>
        </w:rPr>
        <w:t xml:space="preserve">(2) </w:t>
      </w:r>
      <w:r>
        <w:t>Dự thảo Quy chế xét tặng giải thưởng quy định về tên giải thưởng, đối tượng, nguyên tắc, điều kiện, tiêu chuẩn, thủ tục xét tặng giải thưởng, quyền lợi của tổ chức, cá nhân được tặng giải thưởng, thời gian tổ chức xét tặng giải thưởng.</w:t>
      </w:r>
    </w:p>
    <w:p w14:paraId="79B68971" w14:textId="77777777" w:rsidR="00E14BD8" w:rsidRPr="00BE355B" w:rsidRDefault="00E14BD8" w:rsidP="00036FC5">
      <w:pPr>
        <w:pStyle w:val="NormalWeb"/>
        <w:shd w:val="clear" w:color="auto" w:fill="FFFFFF"/>
        <w:spacing w:before="120" w:beforeAutospacing="0" w:after="0" w:afterAutospacing="0"/>
        <w:ind w:firstLine="720"/>
        <w:jc w:val="both"/>
        <w:rPr>
          <w:rFonts w:cs="Times New Roman"/>
          <w:color w:val="000000"/>
          <w:sz w:val="28"/>
          <w:szCs w:val="28"/>
          <w:lang w:val="vi-VN"/>
        </w:rPr>
      </w:pPr>
      <w:r w:rsidRPr="00BE355B">
        <w:rPr>
          <w:rFonts w:cs="Times New Roman"/>
          <w:color w:val="000000"/>
          <w:sz w:val="28"/>
          <w:szCs w:val="28"/>
          <w:lang w:val="vi-VN"/>
        </w:rPr>
        <w:t>b) Số lượng hồ sơ: 01 bộ.</w:t>
      </w:r>
    </w:p>
    <w:p w14:paraId="6AC3B9CC" w14:textId="31150831" w:rsidR="00E14BD8" w:rsidRPr="00BE355B" w:rsidRDefault="00036FC5" w:rsidP="00036FC5">
      <w:pPr>
        <w:spacing w:before="120"/>
        <w:ind w:firstLine="709"/>
        <w:rPr>
          <w:rFonts w:eastAsia="Times New Roman"/>
          <w:sz w:val="24"/>
        </w:rPr>
      </w:pPr>
      <w:r w:rsidRPr="00036FC5">
        <w:rPr>
          <w:b/>
          <w:bCs/>
          <w:color w:val="000000"/>
          <w:szCs w:val="28"/>
        </w:rPr>
        <w:lastRenderedPageBreak/>
        <w:t>2</w:t>
      </w:r>
      <w:r w:rsidR="00E14BD8">
        <w:rPr>
          <w:b/>
          <w:bCs/>
          <w:color w:val="000000"/>
          <w:szCs w:val="28"/>
        </w:rPr>
        <w:t xml:space="preserve">.3. Đối tượng thực hiện thủ tục hành chính: </w:t>
      </w:r>
      <w:r w:rsidR="00E14BD8">
        <w:t>Tổ chức, cá nhân cư trú hoặc hoạt động hợp pháp tại Việt Nam được đặt và tặng giải thưởng về khoa học và công nghệ tại Việt Nam.</w:t>
      </w:r>
    </w:p>
    <w:p w14:paraId="71BBA9CA" w14:textId="76E7D45F" w:rsidR="00E14BD8" w:rsidRPr="00BE355B" w:rsidRDefault="00036FC5" w:rsidP="00036FC5">
      <w:pPr>
        <w:pStyle w:val="NormalWeb"/>
        <w:shd w:val="clear" w:color="auto" w:fill="FFFFFF"/>
        <w:spacing w:before="120" w:beforeAutospacing="0" w:after="0" w:afterAutospacing="0"/>
        <w:ind w:firstLine="720"/>
        <w:jc w:val="both"/>
        <w:rPr>
          <w:rFonts w:cs="Times New Roman"/>
          <w:color w:val="000000"/>
          <w:sz w:val="28"/>
          <w:szCs w:val="28"/>
          <w:lang w:val="vi-VN"/>
        </w:rPr>
      </w:pPr>
      <w:r w:rsidRPr="00036FC5">
        <w:rPr>
          <w:rFonts w:cs="Times New Roman"/>
          <w:b/>
          <w:bCs/>
          <w:color w:val="000000"/>
          <w:sz w:val="28"/>
          <w:szCs w:val="28"/>
          <w:lang w:val="vi-VN"/>
        </w:rPr>
        <w:t>2</w:t>
      </w:r>
      <w:r w:rsidR="00E14BD8" w:rsidRPr="00BE355B">
        <w:rPr>
          <w:rFonts w:cs="Times New Roman"/>
          <w:b/>
          <w:bCs/>
          <w:color w:val="000000"/>
          <w:sz w:val="28"/>
          <w:szCs w:val="28"/>
          <w:lang w:val="vi-VN"/>
        </w:rPr>
        <w:t>.4. Cơ quan giải quyết thủ tục hành chính:</w:t>
      </w:r>
    </w:p>
    <w:p w14:paraId="476D8CB0" w14:textId="77777777" w:rsidR="00E14BD8" w:rsidRDefault="00E14BD8" w:rsidP="00036FC5">
      <w:pPr>
        <w:spacing w:before="120"/>
        <w:ind w:firstLine="709"/>
        <w:rPr>
          <w:color w:val="000000"/>
          <w:szCs w:val="28"/>
        </w:rPr>
      </w:pPr>
      <w:r>
        <w:rPr>
          <w:color w:val="000000"/>
          <w:szCs w:val="28"/>
        </w:rPr>
        <w:t>- Cơ quan có thẩm quyền quyết định: Ủy ban nhân dân tỉnh Đồng Tháp.</w:t>
      </w:r>
    </w:p>
    <w:p w14:paraId="50BB21C4" w14:textId="77777777" w:rsidR="00E14BD8" w:rsidRDefault="00E14BD8" w:rsidP="00036FC5">
      <w:pPr>
        <w:spacing w:before="120"/>
        <w:ind w:firstLine="709"/>
        <w:rPr>
          <w:color w:val="000000"/>
          <w:szCs w:val="28"/>
        </w:rPr>
      </w:pPr>
      <w:r>
        <w:rPr>
          <w:color w:val="000000"/>
          <w:szCs w:val="28"/>
        </w:rPr>
        <w:t>- Cơ quan trực tiếp thực hiện: Sở Khoa học và Công nghệ.</w:t>
      </w:r>
    </w:p>
    <w:p w14:paraId="360B3046" w14:textId="2CB292EC" w:rsidR="00E14BD8" w:rsidRPr="00BE355B" w:rsidRDefault="00036FC5" w:rsidP="00036FC5">
      <w:pPr>
        <w:pStyle w:val="NormalWeb"/>
        <w:shd w:val="clear" w:color="auto" w:fill="FFFFFF"/>
        <w:spacing w:before="120" w:beforeAutospacing="0" w:after="0" w:afterAutospacing="0"/>
        <w:ind w:firstLine="720"/>
        <w:jc w:val="both"/>
        <w:rPr>
          <w:rFonts w:cs="Times New Roman"/>
          <w:color w:val="000000"/>
          <w:sz w:val="28"/>
          <w:szCs w:val="28"/>
          <w:lang w:val="vi-VN"/>
        </w:rPr>
      </w:pPr>
      <w:r w:rsidRPr="00036FC5">
        <w:rPr>
          <w:rFonts w:cs="Times New Roman"/>
          <w:b/>
          <w:bCs/>
          <w:color w:val="000000"/>
          <w:sz w:val="28"/>
          <w:szCs w:val="28"/>
          <w:lang w:val="vi-VN"/>
        </w:rPr>
        <w:t>2</w:t>
      </w:r>
      <w:r w:rsidR="00E14BD8" w:rsidRPr="00BE355B">
        <w:rPr>
          <w:rFonts w:cs="Times New Roman"/>
          <w:b/>
          <w:bCs/>
          <w:color w:val="000000"/>
          <w:sz w:val="28"/>
          <w:szCs w:val="28"/>
          <w:lang w:val="vi-VN"/>
        </w:rPr>
        <w:t xml:space="preserve">.5. Kết quả thực hiện thủ tục hành chính: </w:t>
      </w:r>
      <w:r w:rsidR="00E14BD8">
        <w:rPr>
          <w:rFonts w:eastAsia="Arial" w:cs="Times New Roman"/>
          <w:color w:val="000000"/>
          <w:sz w:val="28"/>
          <w:szCs w:val="28"/>
          <w:lang w:val="vi-VN"/>
        </w:rPr>
        <w:t xml:space="preserve">Văn bản của Ủy ban nhân dân </w:t>
      </w:r>
      <w:r w:rsidR="00E14BD8" w:rsidRPr="00BE355B">
        <w:rPr>
          <w:rFonts w:eastAsia="Arial" w:cs="Times New Roman"/>
          <w:color w:val="000000"/>
          <w:sz w:val="28"/>
          <w:szCs w:val="28"/>
          <w:lang w:val="vi-VN"/>
        </w:rPr>
        <w:t>Tỉnh</w:t>
      </w:r>
      <w:r w:rsidR="00E14BD8">
        <w:rPr>
          <w:rFonts w:eastAsia="Arial" w:cs="Times New Roman"/>
          <w:color w:val="000000"/>
          <w:sz w:val="28"/>
          <w:szCs w:val="28"/>
          <w:lang w:val="vi-VN"/>
        </w:rPr>
        <w:t xml:space="preserve"> về việc đồng ý hoặc không đồng ý cho tổ chức, cá nhân tổ chức xét tặng giải thưởng</w:t>
      </w:r>
      <w:r w:rsidR="00E14BD8" w:rsidRPr="00BE355B">
        <w:rPr>
          <w:rFonts w:cs="Times New Roman"/>
          <w:color w:val="000000"/>
          <w:sz w:val="28"/>
          <w:szCs w:val="28"/>
          <w:lang w:val="vi-VN"/>
        </w:rPr>
        <w:t>.</w:t>
      </w:r>
    </w:p>
    <w:p w14:paraId="6647BFA0" w14:textId="587EA6D5" w:rsidR="00E14BD8" w:rsidRPr="00BE355B" w:rsidRDefault="00036FC5" w:rsidP="00036FC5">
      <w:pPr>
        <w:pStyle w:val="NormalWeb"/>
        <w:shd w:val="clear" w:color="auto" w:fill="FFFFFF"/>
        <w:spacing w:before="120" w:beforeAutospacing="0" w:after="0" w:afterAutospacing="0"/>
        <w:ind w:firstLine="720"/>
        <w:jc w:val="both"/>
        <w:rPr>
          <w:rFonts w:cs="Times New Roman"/>
          <w:color w:val="000000"/>
          <w:sz w:val="28"/>
          <w:szCs w:val="28"/>
          <w:lang w:val="vi-VN"/>
        </w:rPr>
      </w:pPr>
      <w:r w:rsidRPr="00036FC5">
        <w:rPr>
          <w:rFonts w:cs="Times New Roman"/>
          <w:b/>
          <w:bCs/>
          <w:color w:val="000000"/>
          <w:sz w:val="28"/>
          <w:szCs w:val="28"/>
          <w:lang w:val="vi-VN"/>
        </w:rPr>
        <w:t>2</w:t>
      </w:r>
      <w:r w:rsidR="00E14BD8" w:rsidRPr="00BE355B">
        <w:rPr>
          <w:rFonts w:cs="Times New Roman"/>
          <w:b/>
          <w:bCs/>
          <w:color w:val="000000"/>
          <w:sz w:val="28"/>
          <w:szCs w:val="28"/>
          <w:lang w:val="vi-VN"/>
        </w:rPr>
        <w:t>.6. Phí, lệ phí:</w:t>
      </w:r>
      <w:r w:rsidR="00E14BD8" w:rsidRPr="00BE355B">
        <w:rPr>
          <w:rFonts w:cs="Times New Roman"/>
          <w:color w:val="000000"/>
          <w:sz w:val="28"/>
          <w:szCs w:val="28"/>
          <w:lang w:val="vi-VN"/>
        </w:rPr>
        <w:t xml:space="preserve"> </w:t>
      </w:r>
      <w:r w:rsidR="001A7E4E" w:rsidRPr="00F62622">
        <w:rPr>
          <w:rFonts w:cs="Times New Roman"/>
          <w:color w:val="000000"/>
          <w:sz w:val="28"/>
          <w:szCs w:val="28"/>
          <w:lang w:val="vi-VN"/>
        </w:rPr>
        <w:t>K</w:t>
      </w:r>
      <w:r w:rsidR="00E14BD8" w:rsidRPr="00BE355B">
        <w:rPr>
          <w:rFonts w:cs="Times New Roman"/>
          <w:color w:val="000000"/>
          <w:sz w:val="28"/>
          <w:szCs w:val="28"/>
          <w:lang w:val="vi-VN"/>
        </w:rPr>
        <w:t>hông.</w:t>
      </w:r>
    </w:p>
    <w:p w14:paraId="698F40ED" w14:textId="152648C4" w:rsidR="00E14BD8" w:rsidRPr="00BE355B" w:rsidRDefault="00036FC5" w:rsidP="00036FC5">
      <w:pPr>
        <w:pStyle w:val="NormalWeb"/>
        <w:shd w:val="clear" w:color="auto" w:fill="FFFFFF"/>
        <w:spacing w:before="120" w:beforeAutospacing="0" w:after="0" w:afterAutospacing="0"/>
        <w:ind w:firstLine="720"/>
        <w:jc w:val="both"/>
        <w:rPr>
          <w:rFonts w:cs="Times New Roman"/>
          <w:b/>
          <w:bCs/>
          <w:color w:val="000000"/>
          <w:sz w:val="28"/>
          <w:szCs w:val="28"/>
          <w:lang w:val="vi-VN"/>
        </w:rPr>
      </w:pPr>
      <w:r w:rsidRPr="00036FC5">
        <w:rPr>
          <w:rFonts w:cs="Times New Roman"/>
          <w:b/>
          <w:bCs/>
          <w:color w:val="000000"/>
          <w:sz w:val="28"/>
          <w:szCs w:val="28"/>
          <w:lang w:val="vi-VN"/>
        </w:rPr>
        <w:t>2</w:t>
      </w:r>
      <w:r w:rsidR="00E14BD8" w:rsidRPr="00BE355B">
        <w:rPr>
          <w:rFonts w:cs="Times New Roman"/>
          <w:b/>
          <w:bCs/>
          <w:color w:val="000000"/>
          <w:sz w:val="28"/>
          <w:szCs w:val="28"/>
          <w:lang w:val="vi-VN"/>
        </w:rPr>
        <w:t>.7. Tên mẫu đơn, mẫu tờ khai:</w:t>
      </w:r>
    </w:p>
    <w:p w14:paraId="37BAC234" w14:textId="77777777" w:rsidR="00E14BD8" w:rsidRPr="00BE355B" w:rsidRDefault="00E14BD8" w:rsidP="00036FC5">
      <w:pPr>
        <w:pStyle w:val="NormalWeb"/>
        <w:shd w:val="clear" w:color="auto" w:fill="FFFFFF"/>
        <w:spacing w:before="120" w:beforeAutospacing="0" w:after="0" w:afterAutospacing="0"/>
        <w:ind w:firstLine="720"/>
        <w:jc w:val="both"/>
        <w:rPr>
          <w:rFonts w:cs="Times New Roman"/>
          <w:b/>
          <w:bCs/>
          <w:color w:val="000000"/>
          <w:sz w:val="28"/>
          <w:szCs w:val="28"/>
          <w:lang w:val="vi-VN"/>
        </w:rPr>
      </w:pPr>
      <w:r w:rsidRPr="00BE355B">
        <w:rPr>
          <w:sz w:val="28"/>
          <w:szCs w:val="28"/>
          <w:lang w:val="vi-VN"/>
        </w:rPr>
        <w:t>Đơn đăng ký đặt và tặng giải thưởng về khoa học và công nghệ (Mẫu số 11).</w:t>
      </w:r>
    </w:p>
    <w:p w14:paraId="12B91345" w14:textId="4D5DA1E0" w:rsidR="00E14BD8" w:rsidRPr="00BE355B" w:rsidRDefault="00036FC5" w:rsidP="00036FC5">
      <w:pPr>
        <w:pStyle w:val="NormalWeb"/>
        <w:shd w:val="clear" w:color="auto" w:fill="FFFFFF"/>
        <w:spacing w:before="120" w:beforeAutospacing="0" w:after="0" w:afterAutospacing="0"/>
        <w:ind w:firstLine="720"/>
        <w:jc w:val="both"/>
        <w:rPr>
          <w:rFonts w:cs="Times New Roman"/>
          <w:bCs/>
          <w:i/>
          <w:color w:val="000000"/>
          <w:sz w:val="28"/>
          <w:szCs w:val="28"/>
          <w:lang w:val="vi-VN"/>
        </w:rPr>
      </w:pPr>
      <w:r>
        <w:rPr>
          <w:rFonts w:cs="Times New Roman"/>
          <w:b/>
          <w:bCs/>
          <w:color w:val="000000"/>
          <w:sz w:val="28"/>
          <w:szCs w:val="28"/>
          <w:lang w:val="hr-HR"/>
        </w:rPr>
        <w:t>2</w:t>
      </w:r>
      <w:r w:rsidR="00E14BD8">
        <w:rPr>
          <w:rFonts w:cs="Times New Roman"/>
          <w:b/>
          <w:bCs/>
          <w:color w:val="000000"/>
          <w:sz w:val="28"/>
          <w:szCs w:val="28"/>
          <w:lang w:val="hr-HR"/>
        </w:rPr>
        <w:t xml:space="preserve">.8. Yêu cầu, điều kiện thực hiện thủ tục hành chính: </w:t>
      </w:r>
      <w:r w:rsidR="00E14BD8">
        <w:rPr>
          <w:rFonts w:cs="Times New Roman"/>
          <w:bCs/>
          <w:color w:val="000000"/>
          <w:sz w:val="28"/>
          <w:szCs w:val="28"/>
          <w:lang w:val="hr-HR"/>
        </w:rPr>
        <w:t>không.</w:t>
      </w:r>
    </w:p>
    <w:p w14:paraId="6124F164" w14:textId="5CE68FA2" w:rsidR="00E14BD8" w:rsidRPr="00BE355B" w:rsidRDefault="00036FC5" w:rsidP="00036FC5">
      <w:pPr>
        <w:pStyle w:val="NormalWeb"/>
        <w:shd w:val="clear" w:color="auto" w:fill="FFFFFF"/>
        <w:spacing w:before="120" w:beforeAutospacing="0" w:after="0" w:afterAutospacing="0"/>
        <w:ind w:firstLine="720"/>
        <w:jc w:val="both"/>
        <w:rPr>
          <w:rFonts w:cs="Times New Roman"/>
          <w:b/>
          <w:bCs/>
          <w:color w:val="000000"/>
          <w:sz w:val="28"/>
          <w:szCs w:val="28"/>
          <w:lang w:val="vi-VN"/>
        </w:rPr>
      </w:pPr>
      <w:r w:rsidRPr="00036FC5">
        <w:rPr>
          <w:rFonts w:cs="Times New Roman"/>
          <w:b/>
          <w:bCs/>
          <w:color w:val="000000"/>
          <w:sz w:val="28"/>
          <w:szCs w:val="28"/>
          <w:lang w:val="vi-VN"/>
        </w:rPr>
        <w:t>2</w:t>
      </w:r>
      <w:r w:rsidR="00E14BD8" w:rsidRPr="00BE355B">
        <w:rPr>
          <w:rFonts w:cs="Times New Roman"/>
          <w:b/>
          <w:bCs/>
          <w:color w:val="000000"/>
          <w:sz w:val="28"/>
          <w:szCs w:val="28"/>
          <w:lang w:val="vi-VN"/>
        </w:rPr>
        <w:t xml:space="preserve">.9. Căn cứ pháp lý của thủ tục hành chính </w:t>
      </w:r>
    </w:p>
    <w:p w14:paraId="614D736D" w14:textId="77777777" w:rsidR="00E14BD8" w:rsidRPr="00BE355B" w:rsidRDefault="00E14BD8" w:rsidP="00036FC5">
      <w:pPr>
        <w:spacing w:before="120"/>
        <w:ind w:firstLine="709"/>
        <w:rPr>
          <w:rFonts w:eastAsia="Times New Roman"/>
          <w:sz w:val="24"/>
        </w:rPr>
      </w:pPr>
      <w:r>
        <w:t>- Luật Thi đua, khen thưởng số 06/2022/QH15 ngày 15/6/2022;</w:t>
      </w:r>
    </w:p>
    <w:p w14:paraId="7351FE3A" w14:textId="77777777" w:rsidR="00E14BD8" w:rsidRDefault="00E14BD8" w:rsidP="00036FC5">
      <w:pPr>
        <w:spacing w:before="120"/>
        <w:ind w:firstLine="709"/>
      </w:pPr>
      <w:r>
        <w:t>- Nghị định số 18/2024/NĐ-CP ngày 21 tháng 02 năm 2024 của Chính phủ về Giải thưởng Hồ Chí Minh, Giải thưởng Nhà nước và các giải thưởng khác về khoa học và công nghệ.</w:t>
      </w:r>
    </w:p>
    <w:p w14:paraId="2B92EAE9" w14:textId="55E0293F" w:rsidR="00E14BD8" w:rsidRDefault="00036FC5" w:rsidP="00036FC5">
      <w:pPr>
        <w:pStyle w:val="NormalWeb"/>
        <w:shd w:val="clear" w:color="auto" w:fill="FFFFFF"/>
        <w:spacing w:before="120" w:beforeAutospacing="0" w:after="0" w:afterAutospacing="0"/>
        <w:ind w:firstLine="720"/>
        <w:jc w:val="both"/>
        <w:rPr>
          <w:rFonts w:cs="Times New Roman"/>
          <w:i/>
          <w:color w:val="000000"/>
          <w:sz w:val="28"/>
          <w:szCs w:val="28"/>
          <w:lang w:val="vi-VN"/>
        </w:rPr>
      </w:pPr>
      <w:r>
        <w:rPr>
          <w:rFonts w:cs="Times New Roman"/>
          <w:b/>
          <w:color w:val="000000"/>
          <w:sz w:val="28"/>
          <w:szCs w:val="28"/>
          <w:lang w:val="nl-NL"/>
        </w:rPr>
        <w:t>2</w:t>
      </w:r>
      <w:r w:rsidR="00E14BD8">
        <w:rPr>
          <w:rFonts w:cs="Times New Roman"/>
          <w:b/>
          <w:color w:val="000000"/>
          <w:sz w:val="28"/>
          <w:szCs w:val="28"/>
          <w:lang w:val="nl-NL"/>
        </w:rPr>
        <w:t>.10. Lưu hồ sơ (ISO)</w:t>
      </w:r>
      <w:r w:rsidR="00E14BD8">
        <w:rPr>
          <w:rFonts w:cs="Times New Roman"/>
          <w:b/>
          <w:color w:val="000000"/>
          <w:sz w:val="28"/>
          <w:szCs w:val="28"/>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7"/>
        <w:gridCol w:w="3469"/>
        <w:gridCol w:w="3413"/>
      </w:tblGrid>
      <w:tr w:rsidR="00E14BD8" w14:paraId="317B295E" w14:textId="77777777" w:rsidTr="00E14BD8">
        <w:trPr>
          <w:trHeight w:val="517"/>
        </w:trPr>
        <w:tc>
          <w:tcPr>
            <w:tcW w:w="2695" w:type="pct"/>
            <w:tcBorders>
              <w:top w:val="single" w:sz="4" w:space="0" w:color="auto"/>
              <w:left w:val="single" w:sz="4" w:space="0" w:color="auto"/>
              <w:bottom w:val="single" w:sz="4" w:space="0" w:color="auto"/>
              <w:right w:val="single" w:sz="4" w:space="0" w:color="auto"/>
            </w:tcBorders>
            <w:vAlign w:val="center"/>
            <w:hideMark/>
          </w:tcPr>
          <w:p w14:paraId="3E4ABF97" w14:textId="77777777" w:rsidR="00E14BD8" w:rsidRDefault="00E14BD8">
            <w:pPr>
              <w:jc w:val="center"/>
              <w:rPr>
                <w:color w:val="000000"/>
                <w:szCs w:val="28"/>
                <w:lang w:val="nl-NL"/>
              </w:rPr>
            </w:pPr>
            <w:r>
              <w:rPr>
                <w:b/>
                <w:bCs/>
                <w:color w:val="000000"/>
                <w:szCs w:val="28"/>
                <w:lang w:val="nl-NL"/>
              </w:rPr>
              <w:t>Thành phần hồ sơ lưu</w:t>
            </w:r>
          </w:p>
        </w:tc>
        <w:tc>
          <w:tcPr>
            <w:tcW w:w="1162" w:type="pct"/>
            <w:tcBorders>
              <w:top w:val="single" w:sz="4" w:space="0" w:color="auto"/>
              <w:left w:val="single" w:sz="4" w:space="0" w:color="auto"/>
              <w:bottom w:val="single" w:sz="4" w:space="0" w:color="auto"/>
              <w:right w:val="single" w:sz="4" w:space="0" w:color="auto"/>
            </w:tcBorders>
            <w:vAlign w:val="center"/>
            <w:hideMark/>
          </w:tcPr>
          <w:p w14:paraId="54A4E09E" w14:textId="77777777" w:rsidR="00E14BD8" w:rsidRDefault="00E14BD8">
            <w:pPr>
              <w:jc w:val="center"/>
              <w:rPr>
                <w:b/>
                <w:color w:val="000000"/>
                <w:szCs w:val="28"/>
                <w:lang w:val="nl-NL"/>
              </w:rPr>
            </w:pPr>
            <w:r>
              <w:rPr>
                <w:b/>
                <w:color w:val="000000"/>
                <w:szCs w:val="28"/>
                <w:lang w:val="nl-NL"/>
              </w:rPr>
              <w:t>Bộ phận lưu trữ</w:t>
            </w:r>
          </w:p>
        </w:tc>
        <w:tc>
          <w:tcPr>
            <w:tcW w:w="1143" w:type="pct"/>
            <w:tcBorders>
              <w:top w:val="single" w:sz="4" w:space="0" w:color="auto"/>
              <w:left w:val="single" w:sz="4" w:space="0" w:color="auto"/>
              <w:bottom w:val="single" w:sz="4" w:space="0" w:color="auto"/>
              <w:right w:val="single" w:sz="4" w:space="0" w:color="auto"/>
            </w:tcBorders>
            <w:vAlign w:val="center"/>
            <w:hideMark/>
          </w:tcPr>
          <w:p w14:paraId="5449E24B" w14:textId="77777777" w:rsidR="00E14BD8" w:rsidRDefault="00E14BD8">
            <w:pPr>
              <w:jc w:val="center"/>
              <w:rPr>
                <w:color w:val="000000"/>
                <w:szCs w:val="28"/>
                <w:lang w:val="nl-NL"/>
              </w:rPr>
            </w:pPr>
            <w:r>
              <w:rPr>
                <w:b/>
                <w:bCs/>
                <w:color w:val="000000"/>
                <w:szCs w:val="28"/>
                <w:lang w:val="nl-NL"/>
              </w:rPr>
              <w:t>Thời gian lưu</w:t>
            </w:r>
          </w:p>
        </w:tc>
      </w:tr>
      <w:tr w:rsidR="00E14BD8" w14:paraId="7643A301" w14:textId="77777777" w:rsidTr="00E14BD8">
        <w:trPr>
          <w:trHeight w:val="517"/>
        </w:trPr>
        <w:tc>
          <w:tcPr>
            <w:tcW w:w="2695" w:type="pct"/>
            <w:tcBorders>
              <w:top w:val="single" w:sz="4" w:space="0" w:color="auto"/>
              <w:left w:val="single" w:sz="4" w:space="0" w:color="auto"/>
              <w:bottom w:val="single" w:sz="4" w:space="0" w:color="auto"/>
              <w:right w:val="single" w:sz="4" w:space="0" w:color="auto"/>
            </w:tcBorders>
            <w:vAlign w:val="center"/>
            <w:hideMark/>
          </w:tcPr>
          <w:p w14:paraId="5CEED7FC" w14:textId="77777777" w:rsidR="00E14BD8" w:rsidRDefault="00E14BD8" w:rsidP="001A7E4E">
            <w:pPr>
              <w:jc w:val="both"/>
              <w:rPr>
                <w:color w:val="000000"/>
                <w:szCs w:val="28"/>
                <w:lang w:val="nl-NL"/>
              </w:rPr>
            </w:pPr>
            <w:r>
              <w:rPr>
                <w:color w:val="000000"/>
                <w:szCs w:val="28"/>
                <w:lang w:val="nl-NL"/>
              </w:rPr>
              <w:t>- Như mục 1.2;</w:t>
            </w:r>
          </w:p>
          <w:p w14:paraId="51E0BA68" w14:textId="77777777" w:rsidR="00E14BD8" w:rsidRDefault="00E14BD8" w:rsidP="001A7E4E">
            <w:pPr>
              <w:pStyle w:val="ListParagraph"/>
              <w:ind w:left="0"/>
              <w:jc w:val="both"/>
              <w:rPr>
                <w:color w:val="000000"/>
                <w:szCs w:val="28"/>
                <w:lang w:val="nl-NL"/>
              </w:rPr>
            </w:pPr>
            <w:r>
              <w:rPr>
                <w:color w:val="000000"/>
                <w:szCs w:val="28"/>
                <w:lang w:val="nl-NL"/>
              </w:rPr>
              <w:t xml:space="preserve">- </w:t>
            </w:r>
            <w:r>
              <w:rPr>
                <w:color w:val="000000"/>
                <w:szCs w:val="28"/>
              </w:rPr>
              <w:t xml:space="preserve"> Văn bản trả lời của Ủy ban nhân dân tỉnh về việc</w:t>
            </w:r>
            <w:r w:rsidRPr="00BE355B">
              <w:rPr>
                <w:color w:val="000000"/>
                <w:szCs w:val="28"/>
              </w:rPr>
              <w:t xml:space="preserve"> </w:t>
            </w:r>
            <w:r>
              <w:rPr>
                <w:color w:val="000000"/>
                <w:szCs w:val="28"/>
              </w:rPr>
              <w:t>đồng ý hoặc không đồng ý cho tổ chức, cá nhân tổ chức xét tặng giải thưởng</w:t>
            </w:r>
            <w:r>
              <w:rPr>
                <w:color w:val="000000"/>
                <w:szCs w:val="28"/>
                <w:lang w:val="nl-NL"/>
              </w:rPr>
              <w:t xml:space="preserve">  hoặc Văn bản trả lời đối với hồ sơ không đáp ứng yêu cầu, điều kiện.</w:t>
            </w:r>
          </w:p>
        </w:tc>
        <w:tc>
          <w:tcPr>
            <w:tcW w:w="1162" w:type="pct"/>
            <w:tcBorders>
              <w:top w:val="single" w:sz="4" w:space="0" w:color="auto"/>
              <w:left w:val="single" w:sz="4" w:space="0" w:color="auto"/>
              <w:bottom w:val="single" w:sz="4" w:space="0" w:color="auto"/>
              <w:right w:val="single" w:sz="4" w:space="0" w:color="auto"/>
            </w:tcBorders>
            <w:vAlign w:val="center"/>
            <w:hideMark/>
          </w:tcPr>
          <w:p w14:paraId="355C1C25" w14:textId="77777777" w:rsidR="00E14BD8" w:rsidRDefault="00E14BD8">
            <w:pPr>
              <w:rPr>
                <w:color w:val="000000"/>
                <w:szCs w:val="28"/>
                <w:lang w:val="nl-NL"/>
              </w:rPr>
            </w:pPr>
            <w:r>
              <w:rPr>
                <w:color w:val="000000"/>
                <w:szCs w:val="28"/>
                <w:lang w:val="nl-NL"/>
              </w:rPr>
              <w:t>Văn phòng Sở</w:t>
            </w:r>
          </w:p>
        </w:tc>
        <w:tc>
          <w:tcPr>
            <w:tcW w:w="1143" w:type="pct"/>
            <w:vMerge w:val="restart"/>
            <w:tcBorders>
              <w:top w:val="single" w:sz="4" w:space="0" w:color="auto"/>
              <w:left w:val="single" w:sz="4" w:space="0" w:color="auto"/>
              <w:bottom w:val="single" w:sz="4" w:space="0" w:color="auto"/>
              <w:right w:val="single" w:sz="4" w:space="0" w:color="auto"/>
            </w:tcBorders>
            <w:vAlign w:val="center"/>
            <w:hideMark/>
          </w:tcPr>
          <w:p w14:paraId="29B094A7" w14:textId="77777777" w:rsidR="00E14BD8" w:rsidRDefault="00E14BD8" w:rsidP="001A7E4E">
            <w:pPr>
              <w:jc w:val="both"/>
              <w:rPr>
                <w:color w:val="000000"/>
                <w:szCs w:val="28"/>
                <w:lang w:val="nl-NL"/>
              </w:rPr>
            </w:pPr>
            <w:r>
              <w:rPr>
                <w:color w:val="000000"/>
                <w:szCs w:val="28"/>
                <w:lang w:val="nl-NL"/>
              </w:rPr>
              <w:t>Tối đa 02 năm, sau đó chuyển hồ sơ đến kho lưu trữ của cơ quan.</w:t>
            </w:r>
          </w:p>
        </w:tc>
      </w:tr>
      <w:tr w:rsidR="00E14BD8" w14:paraId="3DF9EB3C" w14:textId="77777777" w:rsidTr="00E14BD8">
        <w:trPr>
          <w:trHeight w:val="517"/>
        </w:trPr>
        <w:tc>
          <w:tcPr>
            <w:tcW w:w="2695" w:type="pct"/>
            <w:tcBorders>
              <w:top w:val="single" w:sz="4" w:space="0" w:color="auto"/>
              <w:left w:val="single" w:sz="4" w:space="0" w:color="auto"/>
              <w:bottom w:val="single" w:sz="4" w:space="0" w:color="auto"/>
              <w:right w:val="single" w:sz="4" w:space="0" w:color="auto"/>
            </w:tcBorders>
            <w:vAlign w:val="center"/>
            <w:hideMark/>
          </w:tcPr>
          <w:p w14:paraId="1BD1637D" w14:textId="77777777" w:rsidR="00E14BD8" w:rsidRPr="00BE355B" w:rsidRDefault="00E14BD8" w:rsidP="001A7E4E">
            <w:pPr>
              <w:pStyle w:val="NormalWeb"/>
              <w:tabs>
                <w:tab w:val="left" w:pos="709"/>
              </w:tabs>
              <w:spacing w:before="0" w:beforeAutospacing="0" w:after="0" w:afterAutospacing="0"/>
              <w:jc w:val="both"/>
              <w:rPr>
                <w:rFonts w:cs="Times New Roman"/>
                <w:color w:val="000000"/>
                <w:sz w:val="28"/>
                <w:szCs w:val="28"/>
                <w:lang w:val="vi-VN"/>
              </w:rPr>
            </w:pPr>
            <w:r>
              <w:rPr>
                <w:rFonts w:cs="Times New Roman"/>
                <w:color w:val="000000"/>
                <w:sz w:val="28"/>
                <w:szCs w:val="28"/>
                <w:lang w:val="nl-NL"/>
              </w:rPr>
              <w:t xml:space="preserve">Các biểu mẫu theo </w:t>
            </w:r>
            <w:r w:rsidRPr="00BE355B">
              <w:rPr>
                <w:rFonts w:cs="Times New Roman"/>
                <w:color w:val="000000"/>
                <w:sz w:val="28"/>
                <w:szCs w:val="28"/>
                <w:lang w:val="vi-VN"/>
              </w:rPr>
              <w:t xml:space="preserve"> Khoản 1, Điều 9, Thông tư số 01/2018/TT-VPCP ngày 23 tháng 11 năm 2018 của Bộ trưởng, Chủ nhiệm Văn phòng Chính phủ quy định chi tiết một số điều và biện pháp thi hành Nghị </w:t>
            </w:r>
            <w:r w:rsidRPr="00BE355B">
              <w:rPr>
                <w:rFonts w:cs="Times New Roman"/>
                <w:color w:val="000000"/>
                <w:sz w:val="28"/>
                <w:szCs w:val="28"/>
                <w:lang w:val="vi-VN"/>
              </w:rPr>
              <w:lastRenderedPageBreak/>
              <w:t xml:space="preserve">định số 61/2018/NĐ-CP ngày 23 tháng 4 năm 2018 của Chính phủ </w:t>
            </w:r>
            <w:r w:rsidRPr="00BE355B">
              <w:rPr>
                <w:rStyle w:val="fontstyle01"/>
                <w:rFonts w:cs="Times New Roman"/>
                <w:b w:val="0"/>
                <w:lang w:val="vi-VN"/>
              </w:rPr>
              <w:t>về thực hiện cơ chế một cửa, một cửa liên thông trong giải quyết thủ tục hành chính</w:t>
            </w:r>
            <w:r w:rsidRPr="00BE355B">
              <w:rPr>
                <w:rFonts w:cs="Times New Roman"/>
                <w:color w:val="000000"/>
                <w:sz w:val="28"/>
                <w:szCs w:val="28"/>
                <w:lang w:val="vi-VN"/>
              </w:rPr>
              <w:t>.</w:t>
            </w:r>
          </w:p>
        </w:tc>
        <w:tc>
          <w:tcPr>
            <w:tcW w:w="1162" w:type="pct"/>
            <w:tcBorders>
              <w:top w:val="single" w:sz="4" w:space="0" w:color="auto"/>
              <w:left w:val="single" w:sz="4" w:space="0" w:color="auto"/>
              <w:bottom w:val="single" w:sz="4" w:space="0" w:color="auto"/>
              <w:right w:val="single" w:sz="4" w:space="0" w:color="auto"/>
            </w:tcBorders>
            <w:vAlign w:val="center"/>
            <w:hideMark/>
          </w:tcPr>
          <w:p w14:paraId="4AE26B48" w14:textId="77777777" w:rsidR="00E14BD8" w:rsidRDefault="00E14BD8">
            <w:pPr>
              <w:rPr>
                <w:color w:val="000000"/>
                <w:szCs w:val="28"/>
                <w:lang w:val="nl-NL"/>
              </w:rPr>
            </w:pPr>
            <w:r>
              <w:rPr>
                <w:rFonts w:eastAsia="Calibri"/>
                <w:color w:val="000000"/>
                <w:spacing w:val="-4"/>
                <w:szCs w:val="28"/>
                <w:lang w:val="nl-NL"/>
              </w:rPr>
              <w:lastRenderedPageBreak/>
              <w:t>Bộ phận tiếp nhận và trả kết quả</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3A7DD3" w14:textId="77777777" w:rsidR="00E14BD8" w:rsidRDefault="00E14BD8">
            <w:pPr>
              <w:rPr>
                <w:color w:val="000000"/>
                <w:szCs w:val="28"/>
                <w:lang w:val="nl-NL"/>
              </w:rPr>
            </w:pPr>
          </w:p>
        </w:tc>
      </w:tr>
    </w:tbl>
    <w:p w14:paraId="37C21FB5" w14:textId="77777777" w:rsidR="00E14BD8" w:rsidRPr="00BE355B" w:rsidRDefault="00E14BD8" w:rsidP="00E14BD8">
      <w:pPr>
        <w:rPr>
          <w:color w:val="000000"/>
          <w:szCs w:val="28"/>
        </w:rPr>
      </w:pPr>
    </w:p>
    <w:p w14:paraId="5A0B4043" w14:textId="77777777" w:rsidR="00036FC5" w:rsidRDefault="00036FC5" w:rsidP="00036FC5">
      <w:pPr>
        <w:tabs>
          <w:tab w:val="left" w:pos="2310"/>
        </w:tabs>
        <w:spacing w:before="120" w:after="100" w:afterAutospacing="1"/>
        <w:rPr>
          <w:b/>
          <w:color w:val="000000"/>
          <w:sz w:val="24"/>
        </w:rPr>
        <w:sectPr w:rsidR="00036FC5" w:rsidSect="00380222">
          <w:pgSz w:w="16840" w:h="11907" w:orient="landscape" w:code="9"/>
          <w:pgMar w:top="1134" w:right="1134" w:bottom="1134" w:left="1134" w:header="567" w:footer="567" w:gutter="0"/>
          <w:cols w:space="720"/>
          <w:titlePg/>
          <w:docGrid w:linePitch="381"/>
        </w:sectPr>
      </w:pPr>
      <w:r>
        <w:rPr>
          <w:b/>
          <w:color w:val="000000"/>
          <w:sz w:val="24"/>
        </w:rPr>
        <w:tab/>
      </w:r>
    </w:p>
    <w:p w14:paraId="2D474476" w14:textId="7CAD3C01" w:rsidR="00E14BD8" w:rsidRPr="00BE355B" w:rsidRDefault="00E14BD8" w:rsidP="00E14BD8">
      <w:pPr>
        <w:spacing w:before="120" w:after="100" w:afterAutospacing="1"/>
        <w:jc w:val="right"/>
        <w:rPr>
          <w:rFonts w:eastAsia="Times New Roman"/>
          <w:sz w:val="24"/>
        </w:rPr>
      </w:pPr>
      <w:r>
        <w:lastRenderedPageBreak/>
        <w:t>Mẫu số 11</w:t>
      </w:r>
    </w:p>
    <w:p w14:paraId="221A3750" w14:textId="77777777" w:rsidR="00E14BD8" w:rsidRDefault="00E14BD8" w:rsidP="00E14BD8">
      <w:pPr>
        <w:spacing w:before="120" w:after="100" w:afterAutospacing="1"/>
        <w:jc w:val="right"/>
      </w:pPr>
      <w:r>
        <w:t>(Nghị định số 18/2024/NĐ-CP)</w:t>
      </w:r>
    </w:p>
    <w:p w14:paraId="62C8C6BC" w14:textId="77777777" w:rsidR="00E14BD8" w:rsidRDefault="00E14BD8" w:rsidP="00E14BD8">
      <w:pPr>
        <w:spacing w:before="120" w:after="100" w:afterAutospacing="1"/>
        <w:jc w:val="center"/>
      </w:pPr>
      <w:r>
        <w:rPr>
          <w:b/>
          <w:bCs/>
        </w:rPr>
        <w:t>CỘNG HOÀ XÃ HỘI CHỦ NGHĨA VIỆT NAM</w:t>
      </w:r>
      <w:r>
        <w:rPr>
          <w:b/>
          <w:bCs/>
        </w:rPr>
        <w:br/>
        <w:t>Độc lập - Tự do - Hạnh phúc</w:t>
      </w:r>
      <w:r>
        <w:rPr>
          <w:b/>
          <w:bCs/>
        </w:rPr>
        <w:br/>
        <w:t>----------------</w:t>
      </w:r>
    </w:p>
    <w:p w14:paraId="4B7D0FDC" w14:textId="77777777" w:rsidR="00E14BD8" w:rsidRDefault="00E14BD8" w:rsidP="00E14BD8">
      <w:pPr>
        <w:spacing w:before="120" w:after="100" w:afterAutospacing="1"/>
        <w:jc w:val="center"/>
      </w:pPr>
      <w:r>
        <w:rPr>
          <w:i/>
          <w:iCs/>
        </w:rPr>
        <w:t>…, ngày …… tháng ……. năm ………</w:t>
      </w:r>
    </w:p>
    <w:p w14:paraId="17D6448A" w14:textId="77777777" w:rsidR="00E14BD8" w:rsidRDefault="00E14BD8" w:rsidP="00E14BD8">
      <w:pPr>
        <w:spacing w:before="120" w:after="100" w:afterAutospacing="1"/>
        <w:jc w:val="center"/>
      </w:pPr>
      <w:r>
        <w:rPr>
          <w:b/>
          <w:bCs/>
        </w:rPr>
        <w:t>ĐƠN ĐĂNG KÝ ĐẶT VÀ TẶNG GIẢI THƯỞNG VỀ KHOA HỌC VÀ CÔNG NGHỆ</w:t>
      </w:r>
    </w:p>
    <w:p w14:paraId="12101EE7" w14:textId="77777777" w:rsidR="00E14BD8" w:rsidRDefault="00E14BD8" w:rsidP="00E14BD8">
      <w:pPr>
        <w:spacing w:before="120" w:after="100" w:afterAutospacing="1"/>
        <w:jc w:val="center"/>
      </w:pPr>
      <w:r>
        <w:t>Kính gửi: ………………………….……..</w:t>
      </w:r>
    </w:p>
    <w:p w14:paraId="0F7E4350" w14:textId="77777777" w:rsidR="00E14BD8" w:rsidRDefault="00E14BD8" w:rsidP="00E14BD8">
      <w:pPr>
        <w:spacing w:before="120" w:after="100" w:afterAutospacing="1"/>
      </w:pPr>
      <w:r>
        <w:rPr>
          <w:b/>
          <w:bCs/>
        </w:rPr>
        <w:t>1. Thông tin tổ chức/cá nhân đăng ký giải thưởng:</w:t>
      </w:r>
    </w:p>
    <w:p w14:paraId="79E8FACC" w14:textId="77777777" w:rsidR="00E14BD8" w:rsidRDefault="00E14BD8" w:rsidP="00E14BD8">
      <w:pPr>
        <w:spacing w:before="120" w:after="100" w:afterAutospacing="1"/>
      </w:pPr>
      <w:r>
        <w:rPr>
          <w:b/>
          <w:bCs/>
        </w:rPr>
        <w:t>Đối với tổ chức</w:t>
      </w:r>
    </w:p>
    <w:p w14:paraId="79EA60C9" w14:textId="77777777" w:rsidR="00E14BD8" w:rsidRDefault="00E14BD8" w:rsidP="00E14BD8">
      <w:pPr>
        <w:spacing w:before="120" w:after="100" w:afterAutospacing="1"/>
      </w:pPr>
      <w:r>
        <w:t>Tên tổ chức: ………………………………………………………………………….</w:t>
      </w:r>
    </w:p>
    <w:p w14:paraId="2F9008D0" w14:textId="77777777" w:rsidR="00E14BD8" w:rsidRDefault="00E14BD8" w:rsidP="00E14BD8">
      <w:pPr>
        <w:spacing w:before="120" w:after="100" w:afterAutospacing="1"/>
      </w:pPr>
      <w:r>
        <w:t>Địa chỉ liên hệ: ……………………………………………………………………….</w:t>
      </w:r>
    </w:p>
    <w:p w14:paraId="43AEEEE6" w14:textId="77777777" w:rsidR="00E14BD8" w:rsidRDefault="00E14BD8" w:rsidP="00E14BD8">
      <w:pPr>
        <w:spacing w:before="120" w:after="100" w:afterAutospacing="1"/>
      </w:pPr>
      <w:r>
        <w:t>Điện thoại: ……………………………………. E-mail:………………………………</w:t>
      </w:r>
    </w:p>
    <w:p w14:paraId="290FD781" w14:textId="197F8D96" w:rsidR="00E14BD8" w:rsidRDefault="00E14BD8" w:rsidP="00E14BD8">
      <w:pPr>
        <w:spacing w:before="120" w:after="100" w:afterAutospacing="1"/>
      </w:pPr>
      <w:r>
        <w:t>Số Quyết định thành lập: ……………………………………………………………</w:t>
      </w:r>
    </w:p>
    <w:p w14:paraId="5FCB438E" w14:textId="77777777" w:rsidR="00E14BD8" w:rsidRDefault="00E14BD8" w:rsidP="00E14BD8">
      <w:pPr>
        <w:spacing w:before="120" w:after="100" w:afterAutospacing="1"/>
      </w:pPr>
      <w:r>
        <w:t>Lĩnh vực đăng ký hoạt động chính (đăng ký kinh doanh): ……………………………</w:t>
      </w:r>
    </w:p>
    <w:p w14:paraId="13EB9AAC" w14:textId="43DB3B31" w:rsidR="00E14BD8" w:rsidRPr="00F62622" w:rsidRDefault="00E14BD8" w:rsidP="00E14BD8">
      <w:pPr>
        <w:spacing w:before="120" w:after="100" w:afterAutospacing="1"/>
      </w:pPr>
      <w:r>
        <w:t>…………………………………………………………………………………………</w:t>
      </w:r>
    </w:p>
    <w:p w14:paraId="5099642B" w14:textId="39DB8479" w:rsidR="00E14BD8" w:rsidRDefault="00E14BD8" w:rsidP="00E14BD8">
      <w:pPr>
        <w:spacing w:before="120" w:after="100" w:afterAutospacing="1"/>
      </w:pPr>
      <w:r>
        <w:t>Họ và tên người đứng đầu tổ chức: …………………………………………………..</w:t>
      </w:r>
    </w:p>
    <w:p w14:paraId="27A49B7E" w14:textId="77777777" w:rsidR="00E14BD8" w:rsidRDefault="00E14BD8" w:rsidP="00E14BD8">
      <w:pPr>
        <w:spacing w:before="120" w:after="100" w:afterAutospacing="1"/>
      </w:pPr>
      <w:r>
        <w:rPr>
          <w:b/>
          <w:bCs/>
        </w:rPr>
        <w:t>Đối với cá nhân</w:t>
      </w:r>
    </w:p>
    <w:p w14:paraId="70EDEA64" w14:textId="45D28F98" w:rsidR="00E14BD8" w:rsidRPr="00F62622" w:rsidRDefault="00E14BD8" w:rsidP="00E14BD8">
      <w:pPr>
        <w:spacing w:before="120" w:after="100" w:afterAutospacing="1"/>
      </w:pPr>
      <w:r>
        <w:t>Họ và tên: ……………………………………………..Quốc tịch: …………………</w:t>
      </w:r>
    </w:p>
    <w:p w14:paraId="7245F250" w14:textId="409628B6" w:rsidR="00E14BD8" w:rsidRDefault="00E14BD8" w:rsidP="00E14BD8">
      <w:pPr>
        <w:spacing w:before="120" w:after="100" w:afterAutospacing="1"/>
      </w:pPr>
      <w:r>
        <w:t>Ngày, tháng, năm sinh: ………………………………………………………………</w:t>
      </w:r>
    </w:p>
    <w:p w14:paraId="006DEE2A" w14:textId="1C0B644A" w:rsidR="00E14BD8" w:rsidRDefault="00E14BD8" w:rsidP="00E14BD8">
      <w:pPr>
        <w:spacing w:before="120" w:after="100" w:afterAutospacing="1"/>
      </w:pPr>
      <w:r>
        <w:t>Số CCCD/Hộ chiếu:………………. Ngày cấp:…………Nơi cấp:……………….</w:t>
      </w:r>
    </w:p>
    <w:p w14:paraId="1456618E" w14:textId="6A9F2456" w:rsidR="00E14BD8" w:rsidRPr="00F62622" w:rsidRDefault="00E14BD8" w:rsidP="00E14BD8">
      <w:pPr>
        <w:spacing w:before="120" w:after="100" w:afterAutospacing="1"/>
      </w:pPr>
      <w:r>
        <w:t>Nơi ở hiện nay: ………………………………………………………………………</w:t>
      </w:r>
    </w:p>
    <w:p w14:paraId="50E94314" w14:textId="7641D546" w:rsidR="00E14BD8" w:rsidRPr="00F62622" w:rsidRDefault="00E14BD8" w:rsidP="00E14BD8">
      <w:pPr>
        <w:spacing w:before="120" w:after="100" w:afterAutospacing="1"/>
      </w:pPr>
      <w:r>
        <w:t>Địa chỉ liên hệ: ………………………………………………………………………</w:t>
      </w:r>
    </w:p>
    <w:p w14:paraId="1FBF27FA" w14:textId="15F28474" w:rsidR="00E14BD8" w:rsidRPr="00F62622" w:rsidRDefault="00E14BD8" w:rsidP="00E14BD8">
      <w:pPr>
        <w:spacing w:before="120" w:after="100" w:afterAutospacing="1"/>
      </w:pPr>
      <w:r>
        <w:t>Điện thoại: ………………………………………..E-mail: ………………………</w:t>
      </w:r>
    </w:p>
    <w:p w14:paraId="036D6B8E" w14:textId="77777777" w:rsidR="00E14BD8" w:rsidRDefault="00E14BD8" w:rsidP="00E14BD8">
      <w:pPr>
        <w:spacing w:before="120" w:after="100" w:afterAutospacing="1"/>
      </w:pPr>
      <w:r>
        <w:rPr>
          <w:b/>
          <w:bCs/>
        </w:rPr>
        <w:lastRenderedPageBreak/>
        <w:t>2. Đăng ký giải thưởng:</w:t>
      </w:r>
    </w:p>
    <w:p w14:paraId="17C3CFE0" w14:textId="77777777" w:rsidR="00E14BD8" w:rsidRDefault="00E14BD8" w:rsidP="00E14BD8">
      <w:pPr>
        <w:spacing w:before="120" w:after="100" w:afterAutospacing="1"/>
      </w:pPr>
      <w:r>
        <w:t>2.1. Tên giải thưởng: …………………………………………………………..</w:t>
      </w:r>
    </w:p>
    <w:p w14:paraId="4E0A7B12" w14:textId="77777777" w:rsidR="00E14BD8" w:rsidRDefault="00E14BD8" w:rsidP="00E14BD8">
      <w:pPr>
        <w:spacing w:before="120" w:after="100" w:afterAutospacing="1"/>
      </w:pPr>
      <w:r>
        <w:rPr>
          <w:i/>
          <w:iCs/>
        </w:rPr>
        <w:t>(Trường hợp đăng ký giải thưởng sử dụng tên của tổ chức, cá nhân, hồ sơ</w:t>
      </w:r>
      <w:r>
        <w:t xml:space="preserve"> </w:t>
      </w:r>
      <w:r>
        <w:rPr>
          <w:i/>
          <w:iCs/>
        </w:rPr>
        <w:t>đăng ký phải kèm theo văn bản đồng ý của tổ chức, cá nhân đó hoặc đại diện hợp pháp của tổ chức, cá nhân đó hoặc cơ quan có thẩm quyền.)</w:t>
      </w:r>
    </w:p>
    <w:p w14:paraId="0320524F" w14:textId="77777777" w:rsidR="00E14BD8" w:rsidRDefault="00E14BD8" w:rsidP="00E14BD8">
      <w:pPr>
        <w:spacing w:before="120" w:after="100" w:afterAutospacing="1"/>
      </w:pPr>
      <w:r>
        <w:t>2.2. Ý nghĩa của giải thưởng: ………………………………………………………..</w:t>
      </w:r>
    </w:p>
    <w:p w14:paraId="0A026257" w14:textId="794374BC" w:rsidR="00E14BD8" w:rsidRDefault="00E14BD8" w:rsidP="00E14BD8">
      <w:pPr>
        <w:spacing w:before="120" w:after="100" w:afterAutospacing="1"/>
      </w:pPr>
      <w:r>
        <w:t>………………………………………………………………………………………….</w:t>
      </w:r>
    </w:p>
    <w:p w14:paraId="18835B95" w14:textId="77777777" w:rsidR="00E14BD8" w:rsidRDefault="00E14BD8" w:rsidP="00E14BD8">
      <w:pPr>
        <w:spacing w:before="120" w:after="100" w:afterAutospacing="1"/>
      </w:pPr>
      <w:r>
        <w:t>2.3. Lĩnh vực đăng ký giải thưởng: …………………………………………………</w:t>
      </w:r>
    </w:p>
    <w:p w14:paraId="025D218A" w14:textId="1D27706D" w:rsidR="00E14BD8" w:rsidRPr="00036FC5" w:rsidRDefault="00E14BD8" w:rsidP="00E14BD8">
      <w:pPr>
        <w:spacing w:before="120" w:after="100" w:afterAutospacing="1"/>
      </w:pPr>
      <w:r>
        <w:t>2.4. Mục đích đặt và tặng giải thưởng:</w:t>
      </w:r>
      <w:r w:rsidR="00036FC5" w:rsidRPr="00036FC5">
        <w:t xml:space="preserve"> </w:t>
      </w:r>
      <w:r>
        <w:t>………………………………………………</w:t>
      </w:r>
    </w:p>
    <w:p w14:paraId="49DC5B20" w14:textId="58957D2C" w:rsidR="00E14BD8" w:rsidRPr="00F62622" w:rsidRDefault="00E14BD8" w:rsidP="00E14BD8">
      <w:pPr>
        <w:spacing w:before="120" w:after="100" w:afterAutospacing="1"/>
      </w:pPr>
      <w:r>
        <w:t>2.5. Quy mô giải thưởng: ………………………………………………………………</w:t>
      </w:r>
    </w:p>
    <w:p w14:paraId="25A0AE5D" w14:textId="77777777" w:rsidR="00E14BD8" w:rsidRDefault="00E14BD8" w:rsidP="00E14BD8">
      <w:pPr>
        <w:spacing w:before="120" w:after="100" w:afterAutospacing="1"/>
      </w:pPr>
      <w:r>
        <w:t>2.6. Nguồn kinh phí: ………………………………………………………………….</w:t>
      </w:r>
    </w:p>
    <w:p w14:paraId="204DDC69" w14:textId="77777777" w:rsidR="00E14BD8" w:rsidRDefault="00E14BD8" w:rsidP="00E14BD8">
      <w:pPr>
        <w:spacing w:before="120" w:after="100" w:afterAutospacing="1"/>
      </w:pPr>
      <w:r>
        <w:t>2.7. Đối tượng áp dụng cho giải thưởng: ……………………………………………</w:t>
      </w:r>
    </w:p>
    <w:p w14:paraId="660D6B94" w14:textId="77777777" w:rsidR="00E14BD8" w:rsidRDefault="00E14BD8" w:rsidP="00E14BD8">
      <w:pPr>
        <w:spacing w:before="120" w:after="100" w:afterAutospacing="1"/>
      </w:pPr>
      <w:r>
        <w:t>2.8. Tóm tắt nguyên tắc, điều kiện xét tặng, tiêu chuẩn xét tặng giải thưởng: …….</w:t>
      </w:r>
    </w:p>
    <w:p w14:paraId="2BE4F8E4" w14:textId="5E40DBF7" w:rsidR="00E14BD8" w:rsidRDefault="00E14BD8" w:rsidP="00E14BD8">
      <w:pPr>
        <w:spacing w:before="120" w:after="100" w:afterAutospacing="1"/>
      </w:pPr>
      <w:r>
        <w:t>…………………………………………………………………………………………</w:t>
      </w:r>
    </w:p>
    <w:p w14:paraId="0A2CFA6E" w14:textId="6672D421" w:rsidR="00E14BD8" w:rsidRDefault="00E14BD8" w:rsidP="00E14BD8">
      <w:pPr>
        <w:spacing w:before="120" w:after="100" w:afterAutospacing="1"/>
      </w:pPr>
      <w:r>
        <w:t>…………………………………………………………………………………………</w:t>
      </w:r>
    </w:p>
    <w:p w14:paraId="7A8FF8E4" w14:textId="641A77CD" w:rsidR="00E14BD8" w:rsidRDefault="00E14BD8" w:rsidP="00E14BD8">
      <w:pPr>
        <w:spacing w:before="120" w:after="100" w:afterAutospacing="1"/>
      </w:pPr>
      <w:r>
        <w:t>…………………………………………………………………………………………</w:t>
      </w:r>
    </w:p>
    <w:p w14:paraId="004C461B" w14:textId="3B5FC522" w:rsidR="00E14BD8" w:rsidRDefault="00E14BD8" w:rsidP="00E14BD8">
      <w:pPr>
        <w:spacing w:before="120" w:after="100" w:afterAutospacing="1"/>
      </w:pPr>
      <w:r>
        <w:t>…………………………………………………………………………………………</w:t>
      </w:r>
    </w:p>
    <w:p w14:paraId="092A3648" w14:textId="3A5A75A3" w:rsidR="00E14BD8" w:rsidRDefault="00E14BD8" w:rsidP="00E14BD8">
      <w:pPr>
        <w:spacing w:before="120" w:after="100" w:afterAutospacing="1"/>
      </w:pPr>
      <w:r>
        <w:t>…………………………………………………………………………………………</w:t>
      </w:r>
    </w:p>
    <w:p w14:paraId="33710BAD" w14:textId="24891795" w:rsidR="00E14BD8" w:rsidRDefault="00E14BD8" w:rsidP="00E14BD8">
      <w:pPr>
        <w:spacing w:before="120" w:after="100" w:afterAutospacing="1"/>
      </w:pPr>
      <w:r>
        <w:t>…………………………………………………………………………………………</w:t>
      </w:r>
    </w:p>
    <w:p w14:paraId="12D9B173" w14:textId="3BC8E1BE" w:rsidR="00E14BD8" w:rsidRDefault="00E14BD8" w:rsidP="00E14BD8">
      <w:pPr>
        <w:spacing w:before="120" w:after="100" w:afterAutospacing="1"/>
      </w:pPr>
      <w:r>
        <w:t>…………………………………………………………………………………………</w:t>
      </w:r>
    </w:p>
    <w:p w14:paraId="4479498E" w14:textId="1C8880FB" w:rsidR="00E14BD8" w:rsidRDefault="00E14BD8" w:rsidP="00E14BD8">
      <w:pPr>
        <w:spacing w:before="120" w:after="100" w:afterAutospacing="1"/>
      </w:pPr>
      <w:r>
        <w:t>…………………………………………………………………………………………</w:t>
      </w:r>
    </w:p>
    <w:p w14:paraId="7C079454" w14:textId="6D457438" w:rsidR="00E14BD8" w:rsidRDefault="00E14BD8" w:rsidP="00E14BD8">
      <w:pPr>
        <w:spacing w:before="120" w:after="100" w:afterAutospacing="1"/>
      </w:pPr>
      <w:r>
        <w:t>…………………………………………………………………………………………</w:t>
      </w:r>
    </w:p>
    <w:p w14:paraId="49D24477" w14:textId="1CE3E142" w:rsidR="00E14BD8" w:rsidRDefault="00E14BD8" w:rsidP="00E14BD8">
      <w:pPr>
        <w:spacing w:before="120" w:after="100" w:afterAutospacing="1"/>
      </w:pPr>
      <w:r>
        <w:t>…………………………………………………………………………………………</w:t>
      </w:r>
    </w:p>
    <w:p w14:paraId="22995D14" w14:textId="77777777" w:rsidR="00E14BD8" w:rsidRDefault="00E14BD8" w:rsidP="00036FC5">
      <w:pPr>
        <w:spacing w:before="120" w:after="100" w:afterAutospacing="1"/>
        <w:jc w:val="both"/>
      </w:pPr>
      <w:r>
        <w:rPr>
          <w:i/>
          <w:iCs/>
        </w:rPr>
        <w:t>(Kèm theo dự thảo Quy chế xét tặng giải thưởng)</w:t>
      </w:r>
    </w:p>
    <w:p w14:paraId="7094858E" w14:textId="77777777" w:rsidR="00E14BD8" w:rsidRDefault="00E14BD8" w:rsidP="00036FC5">
      <w:pPr>
        <w:spacing w:before="120" w:after="100" w:afterAutospacing="1"/>
        <w:jc w:val="both"/>
      </w:pPr>
      <w:r>
        <w:t>Tôi/Chúng tôi cam kết:</w:t>
      </w:r>
    </w:p>
    <w:p w14:paraId="0CD488C2" w14:textId="77777777" w:rsidR="00E14BD8" w:rsidRDefault="00E14BD8" w:rsidP="00036FC5">
      <w:pPr>
        <w:spacing w:before="120" w:after="100" w:afterAutospacing="1"/>
        <w:jc w:val="both"/>
      </w:pPr>
      <w:r>
        <w:lastRenderedPageBreak/>
        <w:t>- Tên giải thưởng mới không trùng hoặc tương tự gây nhầm lẫn với tên giải thưởng về khoa học và công nghệ đã được đặt, tặng;</w:t>
      </w:r>
    </w:p>
    <w:p w14:paraId="508F2ACE" w14:textId="77777777" w:rsidR="00E14BD8" w:rsidRDefault="00E14BD8" w:rsidP="00036FC5">
      <w:pPr>
        <w:spacing w:before="120" w:after="100" w:afterAutospacing="1"/>
        <w:jc w:val="both"/>
      </w:pPr>
      <w:r>
        <w:t xml:space="preserve">- Tổ chức, cá nhân (hoặc người đại diện hợp pháp) hoặc cơ quan có thẩm quyền đã đồng ý cho tôi/chúng tôi sử dụng tên của tổ chức, cá nhân đó để đặt tên giải thưởng về khoa học và công nghệ </w:t>
      </w:r>
      <w:r>
        <w:rPr>
          <w:i/>
          <w:iCs/>
        </w:rPr>
        <w:t>(trường hợp đăng ký giải thưởng sử dụng tên của tổ chức, cá nhân);</w:t>
      </w:r>
    </w:p>
    <w:p w14:paraId="40AB660B" w14:textId="14CBD3EA" w:rsidR="00E14BD8" w:rsidRPr="00F62622" w:rsidRDefault="00E14BD8" w:rsidP="00036FC5">
      <w:pPr>
        <w:spacing w:before="120" w:after="100" w:afterAutospacing="1"/>
        <w:jc w:val="both"/>
      </w:pPr>
      <w:r>
        <w:t>- Không xâm phạm lợi ích của nhà nước, quyền, lợi ích hợp pháp của tổ chức, cá nhân; không trái với đạo đức, thuần phong mỹ tục của dân tộc.</w:t>
      </w:r>
    </w:p>
    <w:tbl>
      <w:tblPr>
        <w:tblW w:w="5000" w:type="pct"/>
        <w:tblBorders>
          <w:insideH w:val="nil"/>
          <w:insideV w:val="nil"/>
        </w:tblBorders>
        <w:tblCellMar>
          <w:left w:w="0" w:type="dxa"/>
          <w:right w:w="0" w:type="dxa"/>
        </w:tblCellMar>
        <w:tblLook w:val="04A0" w:firstRow="1" w:lastRow="0" w:firstColumn="1" w:lastColumn="0" w:noHBand="0" w:noVBand="1"/>
      </w:tblPr>
      <w:tblGrid>
        <w:gridCol w:w="4091"/>
        <w:gridCol w:w="5548"/>
      </w:tblGrid>
      <w:tr w:rsidR="00E14BD8" w14:paraId="66B9B5D3" w14:textId="77777777" w:rsidTr="00E14BD8">
        <w:tc>
          <w:tcPr>
            <w:tcW w:w="2122" w:type="pct"/>
            <w:tcBorders>
              <w:top w:val="nil"/>
              <w:left w:val="nil"/>
              <w:bottom w:val="nil"/>
              <w:right w:val="nil"/>
            </w:tcBorders>
            <w:tcMar>
              <w:top w:w="0" w:type="dxa"/>
              <w:left w:w="108" w:type="dxa"/>
              <w:bottom w:w="0" w:type="dxa"/>
              <w:right w:w="108" w:type="dxa"/>
            </w:tcMar>
            <w:hideMark/>
          </w:tcPr>
          <w:p w14:paraId="0A7698DA" w14:textId="77777777" w:rsidR="00E14BD8" w:rsidRDefault="00E14BD8">
            <w:pPr>
              <w:spacing w:before="120"/>
            </w:pPr>
            <w:r>
              <w:t> </w:t>
            </w:r>
          </w:p>
        </w:tc>
        <w:tc>
          <w:tcPr>
            <w:tcW w:w="2878" w:type="pct"/>
            <w:tcBorders>
              <w:top w:val="nil"/>
              <w:left w:val="nil"/>
              <w:bottom w:val="nil"/>
              <w:right w:val="nil"/>
            </w:tcBorders>
            <w:tcMar>
              <w:top w:w="0" w:type="dxa"/>
              <w:left w:w="108" w:type="dxa"/>
              <w:bottom w:w="0" w:type="dxa"/>
              <w:right w:w="108" w:type="dxa"/>
            </w:tcMar>
            <w:hideMark/>
          </w:tcPr>
          <w:p w14:paraId="02D2A968" w14:textId="77777777" w:rsidR="00E14BD8" w:rsidRDefault="00E14BD8">
            <w:pPr>
              <w:spacing w:before="120"/>
              <w:jc w:val="center"/>
            </w:pPr>
            <w:r>
              <w:rPr>
                <w:b/>
                <w:bCs/>
              </w:rPr>
              <w:t>TỔ CHỨC/CÁ NHÂN</w:t>
            </w:r>
            <w:r>
              <w:rPr>
                <w:b/>
                <w:bCs/>
              </w:rPr>
              <w:br/>
            </w:r>
            <w:r>
              <w:rPr>
                <w:i/>
                <w:iCs/>
              </w:rPr>
              <w:t>(Ký, ghi rõ họ tên)</w:t>
            </w:r>
          </w:p>
        </w:tc>
      </w:tr>
    </w:tbl>
    <w:p w14:paraId="7D813E96" w14:textId="77777777" w:rsidR="00E14BD8" w:rsidRDefault="00E14BD8" w:rsidP="00E14BD8">
      <w:pPr>
        <w:ind w:firstLine="567"/>
        <w:jc w:val="right"/>
      </w:pPr>
    </w:p>
    <w:sectPr w:rsidR="00E14BD8" w:rsidSect="00380222">
      <w:pgSz w:w="11907" w:h="16840" w:code="9"/>
      <w:pgMar w:top="1134" w:right="1134" w:bottom="1134" w:left="1134"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46433" w14:textId="77777777" w:rsidR="00380222" w:rsidRDefault="00380222" w:rsidP="00DE0E8F">
      <w:r>
        <w:separator/>
      </w:r>
    </w:p>
  </w:endnote>
  <w:endnote w:type="continuationSeparator" w:id="0">
    <w:p w14:paraId="00BB0634" w14:textId="77777777" w:rsidR="00380222" w:rsidRDefault="00380222" w:rsidP="00DE0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552C5" w14:textId="77777777" w:rsidR="00380222" w:rsidRDefault="00380222" w:rsidP="00DE0E8F">
      <w:r>
        <w:separator/>
      </w:r>
    </w:p>
  </w:footnote>
  <w:footnote w:type="continuationSeparator" w:id="0">
    <w:p w14:paraId="3D1324C4" w14:textId="77777777" w:rsidR="00380222" w:rsidRDefault="00380222" w:rsidP="00DE0E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4395984"/>
      <w:docPartObj>
        <w:docPartGallery w:val="Page Numbers (Top of Page)"/>
        <w:docPartUnique/>
      </w:docPartObj>
    </w:sdtPr>
    <w:sdtEndPr>
      <w:rPr>
        <w:noProof/>
      </w:rPr>
    </w:sdtEndPr>
    <w:sdtContent>
      <w:p w14:paraId="4F5D83B6" w14:textId="06B7ED34" w:rsidR="00A949EA" w:rsidRDefault="00A949E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623A9C3" w14:textId="77777777" w:rsidR="00A949EA" w:rsidRDefault="00A949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155871"/>
      <w:docPartObj>
        <w:docPartGallery w:val="Page Numbers (Top of Page)"/>
        <w:docPartUnique/>
      </w:docPartObj>
    </w:sdtPr>
    <w:sdtEndPr>
      <w:rPr>
        <w:noProof/>
      </w:rPr>
    </w:sdtEndPr>
    <w:sdtContent>
      <w:p w14:paraId="5BBF4BC4" w14:textId="516A7AAE" w:rsidR="00036FC5" w:rsidRDefault="00000000">
        <w:pPr>
          <w:pStyle w:val="Header"/>
          <w:jc w:val="center"/>
        </w:pPr>
      </w:p>
    </w:sdtContent>
  </w:sdt>
  <w:p w14:paraId="1F34CF18" w14:textId="77777777" w:rsidR="00036FC5" w:rsidRDefault="00036F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14C"/>
    <w:rsid w:val="00036FC5"/>
    <w:rsid w:val="0004245C"/>
    <w:rsid w:val="000D0E1E"/>
    <w:rsid w:val="00120236"/>
    <w:rsid w:val="0019771A"/>
    <w:rsid w:val="001A7E4E"/>
    <w:rsid w:val="001E7BB2"/>
    <w:rsid w:val="001F114C"/>
    <w:rsid w:val="00260BD6"/>
    <w:rsid w:val="00356A81"/>
    <w:rsid w:val="00380222"/>
    <w:rsid w:val="00391D4B"/>
    <w:rsid w:val="00555D0F"/>
    <w:rsid w:val="00721E38"/>
    <w:rsid w:val="00765BAE"/>
    <w:rsid w:val="00767C61"/>
    <w:rsid w:val="00771E61"/>
    <w:rsid w:val="0078517F"/>
    <w:rsid w:val="007B62AD"/>
    <w:rsid w:val="007E59B0"/>
    <w:rsid w:val="00811784"/>
    <w:rsid w:val="00846C0E"/>
    <w:rsid w:val="008601B6"/>
    <w:rsid w:val="008A474A"/>
    <w:rsid w:val="008C362F"/>
    <w:rsid w:val="00A949EA"/>
    <w:rsid w:val="00AC4663"/>
    <w:rsid w:val="00BE355B"/>
    <w:rsid w:val="00CD1686"/>
    <w:rsid w:val="00D47314"/>
    <w:rsid w:val="00D6008E"/>
    <w:rsid w:val="00DE0E8F"/>
    <w:rsid w:val="00DF6FFB"/>
    <w:rsid w:val="00E14BD8"/>
    <w:rsid w:val="00EA0E26"/>
    <w:rsid w:val="00F158E1"/>
    <w:rsid w:val="00F222BB"/>
    <w:rsid w:val="00F45F74"/>
    <w:rsid w:val="00F62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EC4AF5"/>
  <w15:chartTrackingRefBased/>
  <w15:docId w15:val="{3B2C0943-6BE2-441D-B856-0571A7C61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14C"/>
    <w:pPr>
      <w:spacing w:after="0" w:line="240" w:lineRule="auto"/>
    </w:pPr>
    <w:rPr>
      <w:rFonts w:ascii="Times New Roman" w:eastAsia="Arial" w:hAnsi="Times New Roman" w:cs="Times New Roman"/>
      <w:sz w:val="28"/>
      <w:lang w:val="vi-VN"/>
    </w:rPr>
  </w:style>
  <w:style w:type="paragraph" w:styleId="Heading1">
    <w:name w:val="heading 1"/>
    <w:basedOn w:val="Normal"/>
    <w:next w:val="Normal"/>
    <w:link w:val="Heading1Char"/>
    <w:uiPriority w:val="9"/>
    <w:qFormat/>
    <w:rsid w:val="00DE0E8F"/>
    <w:pPr>
      <w:keepNext/>
      <w:outlineLvl w:val="0"/>
    </w:pPr>
    <w:rPr>
      <w:rFonts w:eastAsia="Times New Roman"/>
      <w:b/>
      <w:bCs/>
      <w:kern w:val="32"/>
      <w:szCs w:val="32"/>
      <w:lang w:eastAsia="x-none"/>
    </w:rPr>
  </w:style>
  <w:style w:type="paragraph" w:styleId="Heading2">
    <w:name w:val="heading 2"/>
    <w:basedOn w:val="Normal"/>
    <w:next w:val="Normal"/>
    <w:link w:val="Heading2Char"/>
    <w:unhideWhenUsed/>
    <w:qFormat/>
    <w:rsid w:val="00DE0E8F"/>
    <w:pPr>
      <w:keepNext/>
      <w:keepLines/>
      <w:spacing w:before="40"/>
      <w:ind w:firstLine="720"/>
      <w:jc w:val="both"/>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qFormat/>
    <w:rsid w:val="001F114C"/>
    <w:pPr>
      <w:spacing w:before="100" w:beforeAutospacing="1" w:after="100" w:afterAutospacing="1"/>
    </w:pPr>
    <w:rPr>
      <w:rFonts w:eastAsia="Times New Roman" w:cs="Arial"/>
      <w:sz w:val="20"/>
      <w:szCs w:val="24"/>
      <w:lang w:val="en-US"/>
    </w:rPr>
  </w:style>
  <w:style w:type="character" w:customStyle="1" w:styleId="fontstyle01">
    <w:name w:val="fontstyle01"/>
    <w:rsid w:val="001F114C"/>
    <w:rPr>
      <w:rFonts w:ascii="TimesNewRomanPS-BoldMT" w:hAnsi="TimesNewRomanPS-BoldMT" w:hint="default"/>
      <w:b/>
      <w:bCs/>
      <w:i w:val="0"/>
      <w:iCs w:val="0"/>
      <w:color w:val="000000"/>
      <w:sz w:val="28"/>
      <w:szCs w:val="28"/>
    </w:rPr>
  </w:style>
  <w:style w:type="character" w:customStyle="1" w:styleId="fontstyle21">
    <w:name w:val="fontstyle21"/>
    <w:rsid w:val="001F114C"/>
    <w:rPr>
      <w:rFonts w:ascii="TimesNewRomanPSMT" w:hAnsi="TimesNewRomanPSMT" w:hint="default"/>
      <w:b w:val="0"/>
      <w:bCs w:val="0"/>
      <w:i w:val="0"/>
      <w:iCs w:val="0"/>
      <w:color w:val="000000"/>
      <w:sz w:val="28"/>
      <w:szCs w:val="28"/>
    </w:rPr>
  </w:style>
  <w:style w:type="character" w:customStyle="1" w:styleId="NormalWebChar">
    <w:name w:val="Normal (Web) Char"/>
    <w:link w:val="NormalWeb"/>
    <w:uiPriority w:val="99"/>
    <w:rsid w:val="001F114C"/>
    <w:rPr>
      <w:rFonts w:ascii="Times New Roman" w:eastAsia="Times New Roman" w:hAnsi="Times New Roman" w:cs="Arial"/>
      <w:sz w:val="20"/>
      <w:szCs w:val="24"/>
    </w:rPr>
  </w:style>
  <w:style w:type="paragraph" w:styleId="ListParagraph">
    <w:name w:val="List Paragraph"/>
    <w:basedOn w:val="Normal"/>
    <w:uiPriority w:val="34"/>
    <w:qFormat/>
    <w:rsid w:val="00CD1686"/>
    <w:pPr>
      <w:ind w:left="720"/>
      <w:contextualSpacing/>
    </w:pPr>
  </w:style>
  <w:style w:type="paragraph" w:styleId="Header">
    <w:name w:val="header"/>
    <w:basedOn w:val="Normal"/>
    <w:link w:val="HeaderChar"/>
    <w:uiPriority w:val="99"/>
    <w:unhideWhenUsed/>
    <w:rsid w:val="00DE0E8F"/>
    <w:pPr>
      <w:tabs>
        <w:tab w:val="center" w:pos="4680"/>
        <w:tab w:val="right" w:pos="9360"/>
      </w:tabs>
    </w:pPr>
  </w:style>
  <w:style w:type="character" w:customStyle="1" w:styleId="HeaderChar">
    <w:name w:val="Header Char"/>
    <w:basedOn w:val="DefaultParagraphFont"/>
    <w:link w:val="Header"/>
    <w:uiPriority w:val="99"/>
    <w:rsid w:val="00DE0E8F"/>
    <w:rPr>
      <w:rFonts w:ascii="Times New Roman" w:eastAsia="Arial" w:hAnsi="Times New Roman" w:cs="Times New Roman"/>
      <w:sz w:val="28"/>
      <w:lang w:val="vi-VN"/>
    </w:rPr>
  </w:style>
  <w:style w:type="paragraph" w:styleId="Footer">
    <w:name w:val="footer"/>
    <w:basedOn w:val="Normal"/>
    <w:link w:val="FooterChar"/>
    <w:uiPriority w:val="99"/>
    <w:unhideWhenUsed/>
    <w:rsid w:val="00DE0E8F"/>
    <w:pPr>
      <w:tabs>
        <w:tab w:val="center" w:pos="4680"/>
        <w:tab w:val="right" w:pos="9360"/>
      </w:tabs>
    </w:pPr>
  </w:style>
  <w:style w:type="character" w:customStyle="1" w:styleId="FooterChar">
    <w:name w:val="Footer Char"/>
    <w:basedOn w:val="DefaultParagraphFont"/>
    <w:link w:val="Footer"/>
    <w:uiPriority w:val="99"/>
    <w:rsid w:val="00DE0E8F"/>
    <w:rPr>
      <w:rFonts w:ascii="Times New Roman" w:eastAsia="Arial" w:hAnsi="Times New Roman" w:cs="Times New Roman"/>
      <w:sz w:val="28"/>
      <w:lang w:val="vi-VN"/>
    </w:rPr>
  </w:style>
  <w:style w:type="character" w:customStyle="1" w:styleId="Heading1Char">
    <w:name w:val="Heading 1 Char"/>
    <w:basedOn w:val="DefaultParagraphFont"/>
    <w:link w:val="Heading1"/>
    <w:uiPriority w:val="9"/>
    <w:rsid w:val="00DE0E8F"/>
    <w:rPr>
      <w:rFonts w:ascii="Times New Roman" w:eastAsia="Times New Roman" w:hAnsi="Times New Roman" w:cs="Times New Roman"/>
      <w:b/>
      <w:bCs/>
      <w:kern w:val="32"/>
      <w:sz w:val="28"/>
      <w:szCs w:val="32"/>
      <w:lang w:val="vi-VN" w:eastAsia="x-none"/>
    </w:rPr>
  </w:style>
  <w:style w:type="character" w:customStyle="1" w:styleId="Heading2Char">
    <w:name w:val="Heading 2 Char"/>
    <w:basedOn w:val="DefaultParagraphFont"/>
    <w:link w:val="Heading2"/>
    <w:rsid w:val="00DE0E8F"/>
    <w:rPr>
      <w:rFonts w:ascii="Times New Roman" w:eastAsiaTheme="majorEastAsia" w:hAnsi="Times New Roman" w:cstheme="majorBidi"/>
      <w:b/>
      <w:sz w:val="28"/>
      <w:szCs w:val="26"/>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470063">
      <w:bodyDiv w:val="1"/>
      <w:marLeft w:val="0"/>
      <w:marRight w:val="0"/>
      <w:marTop w:val="0"/>
      <w:marBottom w:val="0"/>
      <w:divBdr>
        <w:top w:val="none" w:sz="0" w:space="0" w:color="auto"/>
        <w:left w:val="none" w:sz="0" w:space="0" w:color="auto"/>
        <w:bottom w:val="none" w:sz="0" w:space="0" w:color="auto"/>
        <w:right w:val="none" w:sz="0" w:space="0" w:color="auto"/>
      </w:divBdr>
    </w:div>
    <w:div w:id="1178235528">
      <w:bodyDiv w:val="1"/>
      <w:marLeft w:val="0"/>
      <w:marRight w:val="0"/>
      <w:marTop w:val="0"/>
      <w:marBottom w:val="0"/>
      <w:divBdr>
        <w:top w:val="none" w:sz="0" w:space="0" w:color="auto"/>
        <w:left w:val="none" w:sz="0" w:space="0" w:color="auto"/>
        <w:bottom w:val="none" w:sz="0" w:space="0" w:color="auto"/>
        <w:right w:val="none" w:sz="0" w:space="0" w:color="auto"/>
      </w:divBdr>
    </w:div>
    <w:div w:id="1375544222">
      <w:bodyDiv w:val="1"/>
      <w:marLeft w:val="0"/>
      <w:marRight w:val="0"/>
      <w:marTop w:val="0"/>
      <w:marBottom w:val="0"/>
      <w:divBdr>
        <w:top w:val="none" w:sz="0" w:space="0" w:color="auto"/>
        <w:left w:val="none" w:sz="0" w:space="0" w:color="auto"/>
        <w:bottom w:val="none" w:sz="0" w:space="0" w:color="auto"/>
        <w:right w:val="none" w:sz="0" w:space="0" w:color="auto"/>
      </w:divBdr>
    </w:div>
    <w:div w:id="1573853090">
      <w:bodyDiv w:val="1"/>
      <w:marLeft w:val="0"/>
      <w:marRight w:val="0"/>
      <w:marTop w:val="0"/>
      <w:marBottom w:val="0"/>
      <w:divBdr>
        <w:top w:val="none" w:sz="0" w:space="0" w:color="auto"/>
        <w:left w:val="none" w:sz="0" w:space="0" w:color="auto"/>
        <w:bottom w:val="none" w:sz="0" w:space="0" w:color="auto"/>
        <w:right w:val="none" w:sz="0" w:space="0" w:color="auto"/>
      </w:divBdr>
    </w:div>
    <w:div w:id="1759908101">
      <w:bodyDiv w:val="1"/>
      <w:marLeft w:val="0"/>
      <w:marRight w:val="0"/>
      <w:marTop w:val="0"/>
      <w:marBottom w:val="0"/>
      <w:divBdr>
        <w:top w:val="none" w:sz="0" w:space="0" w:color="auto"/>
        <w:left w:val="none" w:sz="0" w:space="0" w:color="auto"/>
        <w:bottom w:val="none" w:sz="0" w:space="0" w:color="auto"/>
        <w:right w:val="none" w:sz="0" w:space="0" w:color="auto"/>
      </w:divBdr>
    </w:div>
    <w:div w:id="191204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22</Pages>
  <Words>4064</Words>
  <Characters>23165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Do Khac HUy</cp:lastModifiedBy>
  <cp:revision>25</cp:revision>
  <dcterms:created xsi:type="dcterms:W3CDTF">2024-03-26T09:31:00Z</dcterms:created>
  <dcterms:modified xsi:type="dcterms:W3CDTF">2024-04-10T04:00:00Z</dcterms:modified>
</cp:coreProperties>
</file>